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C306" w14:textId="0FAC2D8C" w:rsidR="006F4DE8" w:rsidRDefault="00D31568" w:rsidP="006F4DE8">
      <w:pPr>
        <w:spacing w:after="0"/>
        <w:jc w:val="right"/>
        <w:rPr>
          <w:b/>
          <w:sz w:val="28"/>
          <w:szCs w:val="28"/>
        </w:rPr>
      </w:pPr>
      <w:r>
        <w:rPr>
          <w:b/>
          <w:sz w:val="28"/>
          <w:szCs w:val="28"/>
        </w:rPr>
        <w:t>0</w:t>
      </w:r>
      <w:r w:rsidR="001E0060">
        <w:rPr>
          <w:b/>
          <w:sz w:val="28"/>
          <w:szCs w:val="28"/>
        </w:rPr>
        <w:t>23</w:t>
      </w:r>
    </w:p>
    <w:p w14:paraId="7DFB3FD8" w14:textId="34D222AC" w:rsidR="00B32951" w:rsidRDefault="00B32951" w:rsidP="00663634">
      <w:pPr>
        <w:spacing w:after="0"/>
      </w:pPr>
    </w:p>
    <w:p w14:paraId="2ACD2E7E" w14:textId="4362A59D" w:rsidR="009328FC" w:rsidRPr="00445E1A" w:rsidRDefault="00B32951" w:rsidP="006F4DE8">
      <w:pPr>
        <w:spacing w:after="0"/>
        <w:jc w:val="center"/>
        <w:rPr>
          <w:b/>
          <w:sz w:val="24"/>
          <w:szCs w:val="24"/>
        </w:rPr>
      </w:pPr>
      <w:r w:rsidRPr="00445E1A">
        <w:rPr>
          <w:b/>
          <w:sz w:val="24"/>
          <w:szCs w:val="24"/>
        </w:rPr>
        <w:t>MINUTES OF</w:t>
      </w:r>
      <w:r w:rsidR="00C47EF2" w:rsidRPr="00445E1A">
        <w:rPr>
          <w:b/>
          <w:sz w:val="24"/>
          <w:szCs w:val="24"/>
        </w:rPr>
        <w:t xml:space="preserve"> </w:t>
      </w:r>
      <w:r w:rsidRPr="00445E1A">
        <w:rPr>
          <w:b/>
          <w:sz w:val="24"/>
          <w:szCs w:val="24"/>
        </w:rPr>
        <w:t>MEETING OF ALDBOROUGH AND THURGARTON PARISH COUNCIL</w:t>
      </w:r>
    </w:p>
    <w:p w14:paraId="0F6614C9" w14:textId="587EFFD4" w:rsidR="00B32951" w:rsidRDefault="00B32951" w:rsidP="006F4DE8">
      <w:pPr>
        <w:spacing w:after="0"/>
        <w:jc w:val="center"/>
      </w:pPr>
      <w:r w:rsidRPr="00B32951">
        <w:t>Held on</w:t>
      </w:r>
      <w:r>
        <w:t xml:space="preserve"> </w:t>
      </w:r>
      <w:r w:rsidR="00D279E3">
        <w:t>Monday 7</w:t>
      </w:r>
      <w:r w:rsidR="00D279E3" w:rsidRPr="00D279E3">
        <w:rPr>
          <w:vertAlign w:val="superscript"/>
        </w:rPr>
        <w:t>th</w:t>
      </w:r>
      <w:r w:rsidR="00D279E3">
        <w:t xml:space="preserve"> March</w:t>
      </w:r>
      <w:r w:rsidR="00D31568">
        <w:t xml:space="preserve"> 2022 </w:t>
      </w:r>
      <w:r w:rsidR="00B52E0F">
        <w:t>a</w:t>
      </w:r>
      <w:r w:rsidR="004E6B04">
        <w:t>t</w:t>
      </w:r>
      <w:r w:rsidR="00B52E0F">
        <w:t xml:space="preserve"> 7pm in the </w:t>
      </w:r>
      <w:r w:rsidR="00997DEF">
        <w:t>C</w:t>
      </w:r>
      <w:r w:rsidR="00D279E3">
        <w:t>ommunity Centre</w:t>
      </w:r>
    </w:p>
    <w:p w14:paraId="5A3819F1" w14:textId="77777777" w:rsidR="00B32951" w:rsidRDefault="00B32951" w:rsidP="006F4DE8">
      <w:pPr>
        <w:spacing w:after="0"/>
        <w:jc w:val="both"/>
      </w:pPr>
    </w:p>
    <w:p w14:paraId="3F8345FE" w14:textId="401EBF3E" w:rsidR="00070D75" w:rsidRDefault="00B32951" w:rsidP="004624C2">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w:t>
      </w:r>
      <w:r w:rsidR="00B5796A">
        <w:t xml:space="preserve"> Chapman</w:t>
      </w:r>
      <w:r w:rsidR="00050860">
        <w:t>,</w:t>
      </w:r>
      <w:r w:rsidR="00C2174C">
        <w:t xml:space="preserve"> </w:t>
      </w:r>
      <w:r w:rsidR="00B52E0F">
        <w:t>Vice Chairman Cllr. R. Gadsby, Cllr.</w:t>
      </w:r>
      <w:r w:rsidR="00B5796A">
        <w:t xml:space="preserve"> T. Gibbons,</w:t>
      </w:r>
      <w:r w:rsidR="00050860">
        <w:t xml:space="preserve"> </w:t>
      </w:r>
      <w:r w:rsidR="00756451">
        <w:t>Cllr. P. Ha</w:t>
      </w:r>
      <w:r w:rsidR="00070D75">
        <w:t>ll</w:t>
      </w:r>
      <w:r w:rsidR="004E6B04">
        <w:t xml:space="preserve">, </w:t>
      </w:r>
      <w:r w:rsidR="00D279E3">
        <w:t xml:space="preserve">Cllr. R. Hill and Cllr. N. Mims, </w:t>
      </w:r>
    </w:p>
    <w:p w14:paraId="28E20090" w14:textId="71AB3E5E" w:rsidR="00B32951" w:rsidRDefault="00B32951" w:rsidP="004624C2">
      <w:pPr>
        <w:tabs>
          <w:tab w:val="left" w:pos="2127"/>
        </w:tabs>
        <w:spacing w:after="0"/>
        <w:ind w:left="2127" w:hanging="2127"/>
        <w:jc w:val="both"/>
      </w:pPr>
      <w:r>
        <w:t>In attendance:</w:t>
      </w:r>
      <w:r>
        <w:tab/>
      </w:r>
      <w:r w:rsidR="00C46497">
        <w:tab/>
        <w:t>Clerk Mrs. S. Hayden</w:t>
      </w:r>
    </w:p>
    <w:p w14:paraId="4FDEA0ED" w14:textId="02DC3CEB" w:rsidR="004E6B04" w:rsidRDefault="00C47EF2" w:rsidP="00864C8E">
      <w:pPr>
        <w:tabs>
          <w:tab w:val="left" w:pos="2127"/>
        </w:tabs>
        <w:spacing w:after="0"/>
        <w:ind w:left="2127" w:hanging="2127"/>
        <w:jc w:val="both"/>
      </w:pPr>
      <w:r>
        <w:tab/>
      </w:r>
      <w:r w:rsidR="00D279E3">
        <w:t>2</w:t>
      </w:r>
      <w:r>
        <w:t xml:space="preserve"> </w:t>
      </w:r>
      <w:r w:rsidR="00C46497">
        <w:t>member</w:t>
      </w:r>
      <w:r w:rsidR="00D279E3">
        <w:t>s</w:t>
      </w:r>
      <w:r w:rsidR="00C46497">
        <w:t xml:space="preserve"> of public</w:t>
      </w:r>
    </w:p>
    <w:p w14:paraId="0E698D48" w14:textId="79E52986" w:rsidR="004E6B04" w:rsidRDefault="004E6B04" w:rsidP="00864C8E">
      <w:pPr>
        <w:tabs>
          <w:tab w:val="left" w:pos="2127"/>
        </w:tabs>
        <w:spacing w:after="0"/>
        <w:ind w:left="2127" w:hanging="2127"/>
        <w:jc w:val="both"/>
      </w:pPr>
      <w:r>
        <w:tab/>
        <w:t>County Cllr. S. Penfold</w:t>
      </w:r>
    </w:p>
    <w:p w14:paraId="67770232" w14:textId="77777777" w:rsidR="001E0060" w:rsidRDefault="001E0060" w:rsidP="00864C8E">
      <w:pPr>
        <w:tabs>
          <w:tab w:val="left" w:pos="2127"/>
        </w:tabs>
        <w:spacing w:after="0"/>
        <w:ind w:left="2127" w:hanging="2127"/>
        <w:jc w:val="both"/>
      </w:pPr>
    </w:p>
    <w:p w14:paraId="2108BD80" w14:textId="538A40CF" w:rsidR="00B52E0F" w:rsidRDefault="00B5796A" w:rsidP="001E0060">
      <w:pPr>
        <w:tabs>
          <w:tab w:val="left" w:pos="2127"/>
        </w:tabs>
        <w:spacing w:after="0"/>
        <w:ind w:left="2127" w:hanging="2127"/>
      </w:pPr>
      <w:r>
        <w:t xml:space="preserve">The </w:t>
      </w:r>
      <w:r w:rsidR="00756451">
        <w:t>Chair</w:t>
      </w:r>
      <w:r w:rsidR="00E85C47">
        <w:t>man</w:t>
      </w:r>
      <w:r w:rsidR="00756451">
        <w:t xml:space="preserve"> opened the</w:t>
      </w:r>
      <w:r w:rsidR="00C46497">
        <w:t xml:space="preserve"> meeting </w:t>
      </w:r>
      <w:r w:rsidR="00756451">
        <w:t xml:space="preserve">at </w:t>
      </w:r>
      <w:r w:rsidR="00050860">
        <w:t>7</w:t>
      </w:r>
      <w:r w:rsidR="00D279E3">
        <w:t>.03</w:t>
      </w:r>
      <w:r w:rsidR="00070D75">
        <w:t>pm</w:t>
      </w:r>
      <w:r w:rsidR="00250DBE">
        <w:t xml:space="preserve"> </w:t>
      </w:r>
      <w:r w:rsidR="001E0060">
        <w:t xml:space="preserve">and </w:t>
      </w:r>
      <w:r w:rsidR="004E6B04">
        <w:t>advised</w:t>
      </w:r>
      <w:r w:rsidR="00B52E0F">
        <w:t xml:space="preserve"> that recording was taking pla</w:t>
      </w:r>
      <w:r w:rsidR="004E6B04">
        <w:t>ce</w:t>
      </w:r>
    </w:p>
    <w:p w14:paraId="20669068" w14:textId="19BEAF97" w:rsidR="00C47EF2" w:rsidRDefault="00C47EF2" w:rsidP="004624C2">
      <w:pPr>
        <w:spacing w:after="0"/>
        <w:jc w:val="both"/>
      </w:pPr>
    </w:p>
    <w:p w14:paraId="09A163C5" w14:textId="142069FB" w:rsidR="00C47EF2" w:rsidRDefault="00C47EF2" w:rsidP="00B52E0F">
      <w:pPr>
        <w:tabs>
          <w:tab w:val="left" w:pos="993"/>
        </w:tabs>
        <w:spacing w:after="0"/>
        <w:ind w:left="993" w:hanging="993"/>
        <w:jc w:val="both"/>
      </w:pPr>
      <w:r w:rsidRPr="00B52E0F">
        <w:rPr>
          <w:b/>
          <w:bCs/>
        </w:rPr>
        <w:t>1.</w:t>
      </w:r>
      <w:r>
        <w:tab/>
      </w:r>
      <w:r w:rsidR="00B52E0F">
        <w:rPr>
          <w:b/>
          <w:bCs/>
        </w:rPr>
        <w:t>To consider and accept apologies for absence</w:t>
      </w:r>
    </w:p>
    <w:p w14:paraId="1011BC20" w14:textId="0ED16425" w:rsidR="00B52E0F" w:rsidRDefault="00B52E0F" w:rsidP="00D279E3">
      <w:pPr>
        <w:tabs>
          <w:tab w:val="left" w:pos="993"/>
        </w:tabs>
        <w:spacing w:after="0"/>
        <w:ind w:left="993" w:hanging="993"/>
        <w:jc w:val="both"/>
      </w:pPr>
      <w:r>
        <w:t>021/</w:t>
      </w:r>
      <w:r w:rsidR="00AD4B3C">
        <w:t>182</w:t>
      </w:r>
      <w:r>
        <w:tab/>
      </w:r>
      <w:r w:rsidR="00D279E3">
        <w:t>Cllr. A. Hicks had sent apologies (ill health).  Resolved not to accept</w:t>
      </w:r>
      <w:r w:rsidR="007B77DA">
        <w:t xml:space="preserve"> </w:t>
      </w:r>
      <w:r w:rsidR="00DC0237">
        <w:t xml:space="preserve">those </w:t>
      </w:r>
      <w:r w:rsidR="007B77DA">
        <w:t>apologies</w:t>
      </w:r>
      <w:r w:rsidR="00D279E3">
        <w:t xml:space="preserve">.  </w:t>
      </w:r>
    </w:p>
    <w:p w14:paraId="49D2BD9D" w14:textId="34C78281" w:rsidR="00D279E3" w:rsidRDefault="00D279E3" w:rsidP="00D279E3">
      <w:pPr>
        <w:tabs>
          <w:tab w:val="left" w:pos="993"/>
        </w:tabs>
        <w:spacing w:after="0"/>
        <w:ind w:left="993" w:hanging="993"/>
        <w:jc w:val="both"/>
      </w:pPr>
      <w:r>
        <w:tab/>
        <w:t xml:space="preserve">District Councillor John Toye had sent apologies </w:t>
      </w:r>
    </w:p>
    <w:p w14:paraId="64E66F85" w14:textId="77777777" w:rsidR="001D10A0" w:rsidRPr="00D279E3" w:rsidRDefault="001D10A0" w:rsidP="00D279E3">
      <w:pPr>
        <w:tabs>
          <w:tab w:val="left" w:pos="993"/>
        </w:tabs>
        <w:spacing w:after="0"/>
        <w:ind w:left="993" w:hanging="993"/>
        <w:jc w:val="both"/>
      </w:pPr>
    </w:p>
    <w:p w14:paraId="16668529" w14:textId="296C1EFF" w:rsidR="00C46497" w:rsidRPr="00E920CD" w:rsidRDefault="00831C65" w:rsidP="004624C2">
      <w:pPr>
        <w:tabs>
          <w:tab w:val="left" w:pos="993"/>
        </w:tabs>
        <w:spacing w:after="0"/>
        <w:ind w:left="993" w:hanging="993"/>
        <w:jc w:val="both"/>
        <w:rPr>
          <w:b/>
          <w:bCs/>
        </w:rPr>
      </w:pPr>
      <w:r>
        <w:rPr>
          <w:b/>
          <w:bCs/>
        </w:rPr>
        <w:t>2</w:t>
      </w:r>
      <w:r w:rsidR="00D9077A">
        <w:rPr>
          <w:b/>
          <w:bCs/>
        </w:rPr>
        <w:t>.</w:t>
      </w:r>
      <w:r w:rsidR="00D9077A">
        <w:rPr>
          <w:b/>
          <w:bCs/>
        </w:rPr>
        <w:tab/>
      </w:r>
      <w:r w:rsidR="00C46497" w:rsidRPr="00D42EBE">
        <w:rPr>
          <w:b/>
          <w:bCs/>
        </w:rPr>
        <w:t xml:space="preserve">To receive any declarations of interest </w:t>
      </w:r>
      <w:r w:rsidR="00C47EF2">
        <w:rPr>
          <w:b/>
          <w:bCs/>
        </w:rPr>
        <w:t>from members</w:t>
      </w:r>
    </w:p>
    <w:p w14:paraId="53ADF3E6" w14:textId="326B14DE" w:rsidR="00D335C3" w:rsidRDefault="006F11FE" w:rsidP="004624C2">
      <w:pPr>
        <w:tabs>
          <w:tab w:val="left" w:pos="993"/>
        </w:tabs>
        <w:spacing w:after="0"/>
        <w:ind w:left="993" w:hanging="993"/>
        <w:jc w:val="both"/>
        <w:rPr>
          <w:bCs/>
        </w:rPr>
      </w:pPr>
      <w:r w:rsidRPr="006F11FE">
        <w:rPr>
          <w:bCs/>
        </w:rPr>
        <w:t>0</w:t>
      </w:r>
      <w:r w:rsidR="00756451">
        <w:rPr>
          <w:bCs/>
        </w:rPr>
        <w:t>2</w:t>
      </w:r>
      <w:r w:rsidR="00250DBE">
        <w:rPr>
          <w:bCs/>
        </w:rPr>
        <w:t>1</w:t>
      </w:r>
      <w:r w:rsidR="004E6B04">
        <w:rPr>
          <w:bCs/>
        </w:rPr>
        <w:t>/</w:t>
      </w:r>
      <w:r w:rsidR="00AD4B3C">
        <w:rPr>
          <w:bCs/>
        </w:rPr>
        <w:t>183</w:t>
      </w:r>
      <w:r w:rsidR="00250DBE">
        <w:rPr>
          <w:bCs/>
        </w:rPr>
        <w:tab/>
      </w:r>
      <w:r w:rsidR="00831C65">
        <w:rPr>
          <w:bCs/>
        </w:rPr>
        <w:t>None</w:t>
      </w:r>
    </w:p>
    <w:p w14:paraId="7F5D4A40" w14:textId="77777777" w:rsidR="001D10A0" w:rsidRDefault="001D10A0" w:rsidP="004624C2">
      <w:pPr>
        <w:tabs>
          <w:tab w:val="left" w:pos="993"/>
        </w:tabs>
        <w:spacing w:after="0"/>
        <w:ind w:left="993" w:hanging="993"/>
        <w:jc w:val="both"/>
        <w:rPr>
          <w:bCs/>
        </w:rPr>
      </w:pPr>
    </w:p>
    <w:p w14:paraId="46FDED6B" w14:textId="48A16440" w:rsidR="00D335C3" w:rsidRPr="00164DD0" w:rsidRDefault="00831C65" w:rsidP="00D335C3">
      <w:pPr>
        <w:tabs>
          <w:tab w:val="left" w:pos="993"/>
          <w:tab w:val="left" w:pos="4050"/>
        </w:tabs>
        <w:spacing w:after="0"/>
        <w:ind w:left="993" w:hanging="993"/>
        <w:jc w:val="both"/>
        <w:rPr>
          <w:b/>
        </w:rPr>
      </w:pPr>
      <w:r>
        <w:rPr>
          <w:b/>
        </w:rPr>
        <w:t>3</w:t>
      </w:r>
      <w:r w:rsidR="00D335C3">
        <w:rPr>
          <w:b/>
        </w:rPr>
        <w:t>.</w:t>
      </w:r>
      <w:r w:rsidR="00D335C3">
        <w:rPr>
          <w:b/>
        </w:rPr>
        <w:tab/>
      </w:r>
      <w:r w:rsidR="00D335C3" w:rsidRPr="00D42EBE">
        <w:rPr>
          <w:b/>
        </w:rPr>
        <w:t>Public questions, comments or representations</w:t>
      </w:r>
    </w:p>
    <w:p w14:paraId="1DF89414" w14:textId="14028732" w:rsidR="00E122CF" w:rsidRDefault="00D335C3" w:rsidP="001D10A0">
      <w:pPr>
        <w:tabs>
          <w:tab w:val="left" w:pos="993"/>
        </w:tabs>
        <w:spacing w:after="0"/>
        <w:ind w:left="993" w:hanging="993"/>
        <w:jc w:val="both"/>
        <w:rPr>
          <w:bCs/>
        </w:rPr>
      </w:pPr>
      <w:r>
        <w:rPr>
          <w:bCs/>
        </w:rPr>
        <w:t>021/</w:t>
      </w:r>
      <w:r w:rsidR="00AD4B3C">
        <w:rPr>
          <w:bCs/>
        </w:rPr>
        <w:t>184</w:t>
      </w:r>
      <w:r>
        <w:rPr>
          <w:bCs/>
        </w:rPr>
        <w:tab/>
      </w:r>
      <w:r w:rsidR="001D10A0">
        <w:rPr>
          <w:bCs/>
        </w:rPr>
        <w:t>None</w:t>
      </w:r>
    </w:p>
    <w:p w14:paraId="4EC81B95" w14:textId="0FF69AED" w:rsidR="00141407" w:rsidRDefault="00141407" w:rsidP="00D335C3">
      <w:pPr>
        <w:tabs>
          <w:tab w:val="left" w:pos="993"/>
        </w:tabs>
        <w:spacing w:after="0"/>
        <w:ind w:left="993" w:hanging="993"/>
        <w:jc w:val="both"/>
      </w:pPr>
    </w:p>
    <w:p w14:paraId="5C7E7AF5" w14:textId="2AB41317" w:rsidR="00D335C3" w:rsidRDefault="00167DBA" w:rsidP="00D335C3">
      <w:pPr>
        <w:tabs>
          <w:tab w:val="left" w:pos="993"/>
          <w:tab w:val="left" w:pos="7695"/>
        </w:tabs>
        <w:spacing w:after="0"/>
        <w:ind w:left="993" w:hanging="993"/>
        <w:jc w:val="both"/>
        <w:rPr>
          <w:b/>
          <w:bCs/>
        </w:rPr>
      </w:pPr>
      <w:r>
        <w:rPr>
          <w:b/>
          <w:bCs/>
        </w:rPr>
        <w:t>4</w:t>
      </w:r>
      <w:r w:rsidR="006F11FE" w:rsidRPr="006F11FE">
        <w:rPr>
          <w:b/>
          <w:bCs/>
        </w:rPr>
        <w:t>.</w:t>
      </w:r>
      <w:r w:rsidR="00C46497">
        <w:tab/>
      </w:r>
      <w:r w:rsidR="00C46497" w:rsidRPr="00D42EBE">
        <w:rPr>
          <w:b/>
          <w:bCs/>
        </w:rPr>
        <w:t xml:space="preserve">To </w:t>
      </w:r>
      <w:r w:rsidR="00070D75" w:rsidRPr="00D42EBE">
        <w:rPr>
          <w:b/>
          <w:bCs/>
        </w:rPr>
        <w:t>approve minutes of the</w:t>
      </w:r>
      <w:r w:rsidR="00F9726E" w:rsidRPr="00D42EBE">
        <w:rPr>
          <w:b/>
          <w:bCs/>
        </w:rPr>
        <w:t xml:space="preserve"> </w:t>
      </w:r>
      <w:r w:rsidR="001D10A0">
        <w:rPr>
          <w:b/>
          <w:bCs/>
        </w:rPr>
        <w:t>Me</w:t>
      </w:r>
      <w:r w:rsidR="00070D75" w:rsidRPr="00D42EBE">
        <w:rPr>
          <w:b/>
          <w:bCs/>
        </w:rPr>
        <w:t xml:space="preserve">eting held </w:t>
      </w:r>
      <w:r w:rsidR="00164DD0" w:rsidRPr="00D42EBE">
        <w:rPr>
          <w:b/>
          <w:bCs/>
        </w:rPr>
        <w:t>on</w:t>
      </w:r>
      <w:r w:rsidR="001F2181">
        <w:rPr>
          <w:b/>
          <w:bCs/>
        </w:rPr>
        <w:t xml:space="preserve"> </w:t>
      </w:r>
      <w:r w:rsidR="001D10A0">
        <w:rPr>
          <w:b/>
          <w:bCs/>
        </w:rPr>
        <w:t>11</w:t>
      </w:r>
      <w:r w:rsidR="001D10A0" w:rsidRPr="001D10A0">
        <w:rPr>
          <w:b/>
          <w:bCs/>
          <w:vertAlign w:val="superscript"/>
        </w:rPr>
        <w:t>th</w:t>
      </w:r>
      <w:r w:rsidR="001D10A0">
        <w:rPr>
          <w:b/>
          <w:bCs/>
        </w:rPr>
        <w:t xml:space="preserve"> January 2022</w:t>
      </w:r>
    </w:p>
    <w:p w14:paraId="27B608D2" w14:textId="044C128B" w:rsidR="001D10A0" w:rsidRDefault="00D335C3" w:rsidP="001D10A0">
      <w:pPr>
        <w:tabs>
          <w:tab w:val="left" w:pos="945"/>
          <w:tab w:val="left" w:pos="993"/>
          <w:tab w:val="left" w:pos="7695"/>
        </w:tabs>
        <w:spacing w:after="0"/>
        <w:ind w:left="993" w:hanging="993"/>
        <w:jc w:val="both"/>
        <w:rPr>
          <w:bCs/>
        </w:rPr>
      </w:pPr>
      <w:r w:rsidRPr="00A62535">
        <w:t>0</w:t>
      </w:r>
      <w:r w:rsidR="00B1232E">
        <w:rPr>
          <w:bCs/>
        </w:rPr>
        <w:t>2</w:t>
      </w:r>
      <w:r w:rsidR="00250DBE">
        <w:rPr>
          <w:bCs/>
        </w:rPr>
        <w:t>1</w:t>
      </w:r>
      <w:r w:rsidR="00B1232E">
        <w:rPr>
          <w:bCs/>
        </w:rPr>
        <w:t>/</w:t>
      </w:r>
      <w:r w:rsidR="00AD4B3C">
        <w:rPr>
          <w:bCs/>
        </w:rPr>
        <w:t>185</w:t>
      </w:r>
      <w:r w:rsidR="00C46497" w:rsidRPr="006F11FE">
        <w:rPr>
          <w:bCs/>
        </w:rPr>
        <w:tab/>
      </w:r>
      <w:r w:rsidR="001D10A0">
        <w:rPr>
          <w:bCs/>
        </w:rPr>
        <w:t>Proposed to amend the draft minutes as follows:</w:t>
      </w:r>
    </w:p>
    <w:p w14:paraId="05E7D734" w14:textId="3BD80E60" w:rsidR="001D10A0" w:rsidRDefault="001D10A0" w:rsidP="001D10A0">
      <w:pPr>
        <w:tabs>
          <w:tab w:val="left" w:pos="945"/>
          <w:tab w:val="left" w:pos="993"/>
          <w:tab w:val="left" w:pos="7695"/>
        </w:tabs>
        <w:spacing w:after="0"/>
        <w:ind w:left="993" w:hanging="993"/>
        <w:jc w:val="both"/>
        <w:rPr>
          <w:bCs/>
        </w:rPr>
      </w:pPr>
      <w:r>
        <w:rPr>
          <w:bCs/>
        </w:rPr>
        <w:tab/>
        <w:t>Minute 021/0158 amendment at end of first line to add a “t”</w:t>
      </w:r>
    </w:p>
    <w:p w14:paraId="25DE97A9" w14:textId="71078939" w:rsidR="001D10A0" w:rsidRDefault="001D10A0" w:rsidP="001D10A0">
      <w:pPr>
        <w:tabs>
          <w:tab w:val="left" w:pos="945"/>
          <w:tab w:val="left" w:pos="993"/>
          <w:tab w:val="left" w:pos="7695"/>
        </w:tabs>
        <w:spacing w:after="0"/>
        <w:ind w:left="993" w:hanging="993"/>
        <w:jc w:val="both"/>
        <w:rPr>
          <w:bCs/>
        </w:rPr>
      </w:pPr>
      <w:r>
        <w:rPr>
          <w:bCs/>
        </w:rPr>
        <w:tab/>
        <w:t>Minute 021/160 item 4 – delete from “that” to “given” and insert “because her professional life may give a better insight into the power the Parish Council hold”</w:t>
      </w:r>
    </w:p>
    <w:p w14:paraId="492848DE" w14:textId="5CA914F7" w:rsidR="001D10A0" w:rsidRDefault="001D10A0" w:rsidP="001D10A0">
      <w:pPr>
        <w:tabs>
          <w:tab w:val="left" w:pos="945"/>
          <w:tab w:val="left" w:pos="993"/>
          <w:tab w:val="left" w:pos="7695"/>
        </w:tabs>
        <w:spacing w:after="0"/>
        <w:ind w:left="993" w:hanging="993"/>
        <w:jc w:val="both"/>
        <w:rPr>
          <w:bCs/>
        </w:rPr>
      </w:pPr>
      <w:r>
        <w:rPr>
          <w:bCs/>
        </w:rPr>
        <w:tab/>
        <w:t>Minute 021/179 – add “Accepted” at end.</w:t>
      </w:r>
    </w:p>
    <w:p w14:paraId="21B63587" w14:textId="465744A0" w:rsidR="00A56BF0" w:rsidRDefault="001D10A0" w:rsidP="001D10A0">
      <w:pPr>
        <w:tabs>
          <w:tab w:val="left" w:pos="945"/>
          <w:tab w:val="left" w:pos="993"/>
          <w:tab w:val="left" w:pos="7695"/>
        </w:tabs>
        <w:spacing w:after="0"/>
        <w:ind w:left="993" w:hanging="993"/>
        <w:jc w:val="both"/>
        <w:rPr>
          <w:bCs/>
        </w:rPr>
      </w:pPr>
      <w:r>
        <w:rPr>
          <w:bCs/>
        </w:rPr>
        <w:tab/>
        <w:t xml:space="preserve">Resolved to agree the amendments and approve the minutes.  </w:t>
      </w:r>
      <w:r w:rsidR="00850328">
        <w:rPr>
          <w:bCs/>
        </w:rPr>
        <w:t>They were then signed by the Chairman</w:t>
      </w:r>
    </w:p>
    <w:p w14:paraId="0C5C6251" w14:textId="4A9058AE" w:rsidR="00CB41A8" w:rsidRDefault="00CB41A8" w:rsidP="004624C2">
      <w:pPr>
        <w:tabs>
          <w:tab w:val="left" w:pos="993"/>
        </w:tabs>
        <w:spacing w:after="0"/>
        <w:ind w:left="993" w:hanging="993"/>
        <w:jc w:val="both"/>
      </w:pPr>
    </w:p>
    <w:p w14:paraId="66304F96" w14:textId="3D393928" w:rsidR="00A56BF0" w:rsidRDefault="00167DBA" w:rsidP="004624C2">
      <w:pPr>
        <w:tabs>
          <w:tab w:val="left" w:pos="993"/>
          <w:tab w:val="left" w:pos="4050"/>
        </w:tabs>
        <w:spacing w:after="0"/>
        <w:ind w:left="993" w:hanging="993"/>
        <w:jc w:val="both"/>
        <w:rPr>
          <w:b/>
          <w:bCs/>
          <w:u w:val="single"/>
        </w:rPr>
      </w:pPr>
      <w:r>
        <w:rPr>
          <w:b/>
        </w:rPr>
        <w:t>5</w:t>
      </w:r>
      <w:r w:rsidR="006F11FE">
        <w:rPr>
          <w:b/>
        </w:rPr>
        <w:t>.</w:t>
      </w:r>
      <w:r w:rsidR="00A56BF0">
        <w:rPr>
          <w:b/>
        </w:rPr>
        <w:tab/>
      </w:r>
      <w:r w:rsidR="00A56BF0" w:rsidRPr="00D42EBE">
        <w:rPr>
          <w:b/>
          <w:bCs/>
        </w:rPr>
        <w:t>Matters Arising</w:t>
      </w:r>
      <w:r w:rsidR="00070D75" w:rsidRPr="00D42EBE">
        <w:rPr>
          <w:b/>
          <w:bCs/>
        </w:rPr>
        <w:t xml:space="preserve"> from Minutes</w:t>
      </w:r>
      <w:r w:rsidR="00A56BF0" w:rsidRPr="00E920CD">
        <w:rPr>
          <w:b/>
          <w:bCs/>
          <w:u w:val="single"/>
        </w:rPr>
        <w:t xml:space="preserve"> </w:t>
      </w:r>
    </w:p>
    <w:p w14:paraId="3473D9D5" w14:textId="5F01F9C6" w:rsidR="00850328" w:rsidRDefault="00196A4F" w:rsidP="00E523DB">
      <w:pPr>
        <w:tabs>
          <w:tab w:val="left" w:pos="993"/>
          <w:tab w:val="left" w:pos="4050"/>
        </w:tabs>
        <w:spacing w:after="0"/>
        <w:jc w:val="both"/>
        <w:rPr>
          <w:bCs/>
        </w:rPr>
      </w:pPr>
      <w:r w:rsidRPr="00196A4F">
        <w:t>021/</w:t>
      </w:r>
      <w:r w:rsidR="00AD4B3C">
        <w:t>186</w:t>
      </w:r>
      <w:r w:rsidR="00A82EA8">
        <w:rPr>
          <w:b/>
          <w:bCs/>
        </w:rPr>
        <w:tab/>
      </w:r>
      <w:r w:rsidR="00E523DB" w:rsidRPr="00E523DB">
        <w:t>None</w:t>
      </w:r>
    </w:p>
    <w:p w14:paraId="3D37A7E3" w14:textId="6D2D3544" w:rsidR="00B92AEE" w:rsidRDefault="00B92AEE" w:rsidP="00B92AEE">
      <w:pPr>
        <w:tabs>
          <w:tab w:val="left" w:pos="993"/>
          <w:tab w:val="left" w:pos="4050"/>
        </w:tabs>
        <w:spacing w:after="0"/>
        <w:ind w:left="993" w:hanging="993"/>
        <w:jc w:val="both"/>
        <w:rPr>
          <w:bCs/>
        </w:rPr>
      </w:pPr>
    </w:p>
    <w:p w14:paraId="6C6A54A3" w14:textId="3196D683" w:rsidR="00F95768" w:rsidRPr="00401459" w:rsidRDefault="00167DBA" w:rsidP="004624C2">
      <w:pPr>
        <w:tabs>
          <w:tab w:val="left" w:pos="993"/>
          <w:tab w:val="left" w:pos="4050"/>
        </w:tabs>
        <w:spacing w:after="0"/>
        <w:ind w:left="993" w:hanging="993"/>
        <w:jc w:val="both"/>
        <w:rPr>
          <w:b/>
          <w:u w:val="single"/>
        </w:rPr>
      </w:pPr>
      <w:r>
        <w:rPr>
          <w:b/>
        </w:rPr>
        <w:t>6</w:t>
      </w:r>
      <w:r w:rsidR="0047490A" w:rsidRPr="0047490A">
        <w:rPr>
          <w:b/>
        </w:rPr>
        <w:t>.</w:t>
      </w:r>
      <w:r w:rsidR="0047490A">
        <w:rPr>
          <w:bCs/>
        </w:rPr>
        <w:tab/>
      </w:r>
      <w:r w:rsidR="0047490A" w:rsidRPr="00D42EBE">
        <w:rPr>
          <w:b/>
        </w:rPr>
        <w:t>Reports</w:t>
      </w:r>
    </w:p>
    <w:p w14:paraId="53226D8C" w14:textId="3E55BA19" w:rsidR="00F95768" w:rsidRPr="00F95768" w:rsidRDefault="00167DBA" w:rsidP="004624C2">
      <w:pPr>
        <w:tabs>
          <w:tab w:val="left" w:pos="993"/>
          <w:tab w:val="left" w:pos="4050"/>
        </w:tabs>
        <w:spacing w:after="0"/>
        <w:ind w:left="993" w:hanging="993"/>
        <w:jc w:val="both"/>
        <w:rPr>
          <w:b/>
        </w:rPr>
      </w:pPr>
      <w:r>
        <w:rPr>
          <w:b/>
        </w:rPr>
        <w:t>6</w:t>
      </w:r>
      <w:r w:rsidR="00F95768">
        <w:rPr>
          <w:b/>
        </w:rPr>
        <w:t>.1</w:t>
      </w:r>
      <w:r w:rsidR="00F95768">
        <w:rPr>
          <w:b/>
        </w:rPr>
        <w:tab/>
      </w:r>
      <w:r w:rsidR="00D335C3">
        <w:rPr>
          <w:b/>
        </w:rPr>
        <w:t>R</w:t>
      </w:r>
      <w:r w:rsidR="00F95768" w:rsidRPr="00D42EBE">
        <w:rPr>
          <w:b/>
        </w:rPr>
        <w:t>eport</w:t>
      </w:r>
      <w:r w:rsidR="00D335C3">
        <w:rPr>
          <w:b/>
        </w:rPr>
        <w:t>s</w:t>
      </w:r>
      <w:r w:rsidR="00F925BC" w:rsidRPr="00D42EBE">
        <w:rPr>
          <w:b/>
        </w:rPr>
        <w:t xml:space="preserve"> </w:t>
      </w:r>
      <w:r w:rsidR="00F95768" w:rsidRPr="00D42EBE">
        <w:rPr>
          <w:b/>
        </w:rPr>
        <w:t xml:space="preserve">from </w:t>
      </w:r>
      <w:r w:rsidR="0047490A" w:rsidRPr="00D42EBE">
        <w:rPr>
          <w:b/>
        </w:rPr>
        <w:t>District</w:t>
      </w:r>
      <w:r w:rsidR="00F95768" w:rsidRPr="00D42EBE">
        <w:rPr>
          <w:b/>
        </w:rPr>
        <w:t xml:space="preserve"> Councillor</w:t>
      </w:r>
      <w:r w:rsidR="0047490A" w:rsidRPr="00D42EBE">
        <w:rPr>
          <w:b/>
        </w:rPr>
        <w:t xml:space="preserve"> and County Councillor</w:t>
      </w:r>
    </w:p>
    <w:p w14:paraId="3D76F1D4" w14:textId="4E11868C" w:rsidR="00DB62DC" w:rsidRPr="00DB62DC" w:rsidRDefault="00F95768" w:rsidP="004624C2">
      <w:pPr>
        <w:tabs>
          <w:tab w:val="left" w:pos="993"/>
          <w:tab w:val="left" w:pos="4050"/>
        </w:tabs>
        <w:spacing w:after="0"/>
        <w:ind w:left="993" w:hanging="993"/>
        <w:jc w:val="both"/>
        <w:rPr>
          <w:b/>
        </w:rPr>
      </w:pPr>
      <w:r>
        <w:rPr>
          <w:bCs/>
        </w:rPr>
        <w:t>02</w:t>
      </w:r>
      <w:r w:rsidR="0047490A">
        <w:rPr>
          <w:bCs/>
        </w:rPr>
        <w:t>1</w:t>
      </w:r>
      <w:r>
        <w:rPr>
          <w:bCs/>
        </w:rPr>
        <w:t>/</w:t>
      </w:r>
      <w:r w:rsidR="00AD4B3C">
        <w:rPr>
          <w:bCs/>
        </w:rPr>
        <w:t>187</w:t>
      </w:r>
      <w:r>
        <w:rPr>
          <w:bCs/>
        </w:rPr>
        <w:tab/>
      </w:r>
      <w:r w:rsidR="00DB62DC" w:rsidRPr="00DB62DC">
        <w:rPr>
          <w:b/>
        </w:rPr>
        <w:t>County Councillor Sean Penfold</w:t>
      </w:r>
    </w:p>
    <w:p w14:paraId="32C4E5B8" w14:textId="77777777" w:rsidR="001E0060" w:rsidRDefault="00DB62DC" w:rsidP="004624C2">
      <w:pPr>
        <w:tabs>
          <w:tab w:val="left" w:pos="993"/>
          <w:tab w:val="left" w:pos="4050"/>
        </w:tabs>
        <w:spacing w:after="0"/>
        <w:ind w:left="993" w:hanging="993"/>
        <w:jc w:val="both"/>
        <w:rPr>
          <w:bCs/>
        </w:rPr>
      </w:pPr>
      <w:r>
        <w:rPr>
          <w:bCs/>
        </w:rPr>
        <w:tab/>
      </w:r>
      <w:r w:rsidR="00634A9B">
        <w:rPr>
          <w:bCs/>
        </w:rPr>
        <w:t xml:space="preserve">Cllr. Penfold reported that many of his constituents has asked what they could do to help </w:t>
      </w:r>
      <w:r w:rsidR="00DC0237">
        <w:rPr>
          <w:bCs/>
        </w:rPr>
        <w:t>during</w:t>
      </w:r>
      <w:r w:rsidR="00634A9B">
        <w:rPr>
          <w:bCs/>
        </w:rPr>
        <w:t xml:space="preserve"> Ukraine crisis.  Norfolk County Council was currently formulating a policy and he would email it to us when ready.  Kitale Café had organised two trucks of donated goods to go to Rumania.  Cllr Gibbons advised that it was better to donate money to, for example, the Red Cross as the Government would match the donation £1 for £1.  </w:t>
      </w:r>
      <w:r w:rsidR="00BA0B26">
        <w:rPr>
          <w:bCs/>
        </w:rPr>
        <w:t>On other matters, the Budget had been set on 21</w:t>
      </w:r>
      <w:r w:rsidR="00BA0B26" w:rsidRPr="00BA0B26">
        <w:rPr>
          <w:bCs/>
          <w:vertAlign w:val="superscript"/>
        </w:rPr>
        <w:t>st</w:t>
      </w:r>
      <w:r w:rsidR="00BA0B26">
        <w:rPr>
          <w:bCs/>
        </w:rPr>
        <w:t xml:space="preserve"> February, with a 2.99% Council Tax rise.  The proposed Western Link plans had to be refined to take account of woodland and bats. It was hoped details would be available in June. Cllr. Penfold had arranged for a letter from the Highways Authority to be sent to local farmers who had been identified by District Councillor Toye and himself, where mud was</w:t>
      </w:r>
      <w:r w:rsidR="00DC0237">
        <w:rPr>
          <w:bCs/>
        </w:rPr>
        <w:t xml:space="preserve"> left</w:t>
      </w:r>
      <w:r w:rsidR="00BA0B26">
        <w:rPr>
          <w:bCs/>
        </w:rPr>
        <w:t xml:space="preserve"> on the roads.  In connection with Footpath 1, the Trails Team had agreed to carry out a further inspection and look at work to remedy </w:t>
      </w:r>
      <w:r w:rsidR="00DC0237">
        <w:rPr>
          <w:bCs/>
        </w:rPr>
        <w:t xml:space="preserve">the </w:t>
      </w:r>
      <w:r w:rsidR="00BA0B26">
        <w:rPr>
          <w:bCs/>
        </w:rPr>
        <w:t xml:space="preserve">mud. Cllr. Penfold would offer his allocated grant money provided it could be utilised by the end of the financial year.  </w:t>
      </w:r>
      <w:r w:rsidR="00E37F7B">
        <w:rPr>
          <w:bCs/>
        </w:rPr>
        <w:t xml:space="preserve">Cllr. Gadsby raised a query on who was responsible </w:t>
      </w:r>
    </w:p>
    <w:p w14:paraId="0CD1FC66" w14:textId="22C7F6D0" w:rsidR="001E0060" w:rsidRPr="001E0060" w:rsidRDefault="001E0060" w:rsidP="001E0060">
      <w:pPr>
        <w:tabs>
          <w:tab w:val="left" w:pos="993"/>
          <w:tab w:val="left" w:pos="4050"/>
        </w:tabs>
        <w:spacing w:after="0"/>
        <w:ind w:left="993" w:hanging="993"/>
        <w:jc w:val="right"/>
        <w:rPr>
          <w:b/>
          <w:sz w:val="28"/>
          <w:szCs w:val="28"/>
        </w:rPr>
      </w:pPr>
      <w:r w:rsidRPr="001E0060">
        <w:rPr>
          <w:b/>
          <w:sz w:val="28"/>
          <w:szCs w:val="28"/>
        </w:rPr>
        <w:lastRenderedPageBreak/>
        <w:t>024</w:t>
      </w:r>
    </w:p>
    <w:p w14:paraId="36374B3F" w14:textId="77777777" w:rsidR="001E0060" w:rsidRDefault="001E0060" w:rsidP="004624C2">
      <w:pPr>
        <w:tabs>
          <w:tab w:val="left" w:pos="993"/>
          <w:tab w:val="left" w:pos="4050"/>
        </w:tabs>
        <w:spacing w:after="0"/>
        <w:ind w:left="993" w:hanging="993"/>
        <w:jc w:val="both"/>
        <w:rPr>
          <w:bCs/>
        </w:rPr>
      </w:pPr>
    </w:p>
    <w:p w14:paraId="6E3C2661" w14:textId="024E7367" w:rsidR="00493281" w:rsidRDefault="001E0060" w:rsidP="004624C2">
      <w:pPr>
        <w:tabs>
          <w:tab w:val="left" w:pos="993"/>
          <w:tab w:val="left" w:pos="4050"/>
        </w:tabs>
        <w:spacing w:after="0"/>
        <w:ind w:left="993" w:hanging="993"/>
        <w:jc w:val="both"/>
        <w:rPr>
          <w:bCs/>
        </w:rPr>
      </w:pPr>
      <w:r>
        <w:rPr>
          <w:bCs/>
        </w:rPr>
        <w:tab/>
      </w:r>
      <w:r w:rsidR="00E37F7B">
        <w:rPr>
          <w:bCs/>
        </w:rPr>
        <w:t>for the edge of the roadway near her property</w:t>
      </w:r>
      <w:r w:rsidR="007B77DA">
        <w:rPr>
          <w:bCs/>
        </w:rPr>
        <w:t>, as there was a dip</w:t>
      </w:r>
      <w:r w:rsidR="00E37F7B">
        <w:rPr>
          <w:bCs/>
        </w:rPr>
        <w:t xml:space="preserve"> </w:t>
      </w:r>
      <w:r w:rsidR="007B77DA">
        <w:rPr>
          <w:bCs/>
        </w:rPr>
        <w:t>there.  She</w:t>
      </w:r>
      <w:r w:rsidR="00E37F7B">
        <w:rPr>
          <w:bCs/>
        </w:rPr>
        <w:t xml:space="preserve"> agreed to send details to Cllr. Penfold who would try and assist.  </w:t>
      </w:r>
    </w:p>
    <w:p w14:paraId="15BE331F" w14:textId="77777777" w:rsidR="007B77DA" w:rsidRDefault="007B77DA" w:rsidP="004624C2">
      <w:pPr>
        <w:tabs>
          <w:tab w:val="left" w:pos="993"/>
          <w:tab w:val="left" w:pos="4050"/>
        </w:tabs>
        <w:spacing w:after="0"/>
        <w:ind w:left="993" w:hanging="993"/>
        <w:jc w:val="both"/>
        <w:rPr>
          <w:b/>
          <w:bCs/>
        </w:rPr>
      </w:pPr>
    </w:p>
    <w:p w14:paraId="6F32AE29" w14:textId="6179B915" w:rsidR="00D335C3" w:rsidRPr="00141407" w:rsidRDefault="004130A3" w:rsidP="004624C2">
      <w:pPr>
        <w:tabs>
          <w:tab w:val="left" w:pos="993"/>
          <w:tab w:val="left" w:pos="4050"/>
        </w:tabs>
        <w:spacing w:after="0"/>
        <w:ind w:left="993" w:hanging="993"/>
        <w:jc w:val="both"/>
        <w:rPr>
          <w:b/>
          <w:bCs/>
        </w:rPr>
      </w:pPr>
      <w:r>
        <w:rPr>
          <w:b/>
          <w:bCs/>
        </w:rPr>
        <w:t>6.2</w:t>
      </w:r>
      <w:r w:rsidR="00141407" w:rsidRPr="00141407">
        <w:rPr>
          <w:b/>
          <w:bCs/>
        </w:rPr>
        <w:tab/>
        <w:t>Report from Village Magazine Committee</w:t>
      </w:r>
    </w:p>
    <w:p w14:paraId="0CBD6BDF" w14:textId="61991149" w:rsidR="00EF27BB" w:rsidRDefault="00141407" w:rsidP="007C23F9">
      <w:pPr>
        <w:tabs>
          <w:tab w:val="left" w:pos="993"/>
          <w:tab w:val="left" w:pos="4050"/>
        </w:tabs>
        <w:spacing w:after="0"/>
        <w:ind w:left="993" w:hanging="993"/>
        <w:jc w:val="both"/>
      </w:pPr>
      <w:r>
        <w:t>021/</w:t>
      </w:r>
      <w:r w:rsidR="00AD4B3C">
        <w:t>188</w:t>
      </w:r>
      <w:r>
        <w:tab/>
      </w:r>
      <w:r w:rsidR="00B1561B">
        <w:t>Cllr. Gadsby report</w:t>
      </w:r>
      <w:r w:rsidR="00946CD4">
        <w:t>ed</w:t>
      </w:r>
      <w:r w:rsidR="00B1561B">
        <w:t xml:space="preserve"> that </w:t>
      </w:r>
      <w:r w:rsidR="007B77DA">
        <w:t xml:space="preserve">request for ideas for Jubilee celebrations has been made in the last issue, but none had been received.  </w:t>
      </w:r>
      <w:r w:rsidR="00DC0237">
        <w:t xml:space="preserve">However, </w:t>
      </w:r>
      <w:r w:rsidR="007B77DA">
        <w:t xml:space="preserve">Cllr. Gibbs had </w:t>
      </w:r>
      <w:r w:rsidR="00DC0237">
        <w:t xml:space="preserve">been contacted by </w:t>
      </w:r>
      <w:r w:rsidR="007B77DA">
        <w:t>people willing to be involved.  Agreed to form a working committee.  In the same issue a request for help with the magazine was printe</w:t>
      </w:r>
      <w:r w:rsidR="00910E05">
        <w:t>d to no avail, therefore the future of the magazine i</w:t>
      </w:r>
      <w:r w:rsidR="00DC0237">
        <w:t>s</w:t>
      </w:r>
      <w:r w:rsidR="00910E05">
        <w:t xml:space="preserve"> still in the Parish Council’s hands.  The Easter issue would be next and new stories were needed.  </w:t>
      </w:r>
      <w:r w:rsidR="00B1561B">
        <w:t xml:space="preserve"> </w:t>
      </w:r>
      <w:r w:rsidR="00910E05">
        <w:t xml:space="preserve">The Clerk reported the figures received and paid, with an approximate credit balance of £100, with some new advertising invoices to be issued shortly.  A member of the public asked to speak, asking a question about the advertising for the Dark Skies presentation, which was answered.  </w:t>
      </w:r>
    </w:p>
    <w:p w14:paraId="1EBA1196" w14:textId="2F6FC2E3" w:rsidR="005B05E7" w:rsidRPr="00A24189" w:rsidRDefault="005B05E7" w:rsidP="005B05E7">
      <w:pPr>
        <w:tabs>
          <w:tab w:val="left" w:pos="993"/>
          <w:tab w:val="left" w:pos="4050"/>
        </w:tabs>
        <w:spacing w:after="0"/>
        <w:ind w:left="993" w:hanging="993"/>
        <w:jc w:val="both"/>
        <w:rPr>
          <w:sz w:val="28"/>
          <w:szCs w:val="28"/>
        </w:rPr>
      </w:pPr>
      <w:r>
        <w:rPr>
          <w:b/>
          <w:bCs/>
        </w:rPr>
        <w:t>6.</w:t>
      </w:r>
      <w:r w:rsidR="004130A3">
        <w:rPr>
          <w:b/>
          <w:bCs/>
        </w:rPr>
        <w:t>3</w:t>
      </w:r>
      <w:r>
        <w:rPr>
          <w:b/>
          <w:bCs/>
        </w:rPr>
        <w:tab/>
        <w:t>Report from Community Centre</w:t>
      </w:r>
      <w:r>
        <w:t xml:space="preserve">  </w:t>
      </w:r>
    </w:p>
    <w:p w14:paraId="2CD912FC" w14:textId="5CCDDD71" w:rsidR="005B05E7" w:rsidRDefault="005B05E7" w:rsidP="007C23F9">
      <w:pPr>
        <w:tabs>
          <w:tab w:val="left" w:pos="993"/>
          <w:tab w:val="left" w:pos="4050"/>
        </w:tabs>
        <w:spacing w:after="0"/>
        <w:ind w:left="993" w:hanging="993"/>
        <w:jc w:val="both"/>
      </w:pPr>
      <w:r>
        <w:t>021/</w:t>
      </w:r>
      <w:r w:rsidR="00AD4B3C">
        <w:t>189</w:t>
      </w:r>
      <w:r>
        <w:tab/>
      </w:r>
      <w:r w:rsidR="00910E05">
        <w:t>Cllr. Gadsby reported that a new website had been set up.  The Committee were hoping to start movie nights</w:t>
      </w:r>
      <w:r w:rsidR="00BA60DB">
        <w:t xml:space="preserve"> and new activities.  They would be providing a new Noticeboard.  She had asked about storing road </w:t>
      </w:r>
      <w:proofErr w:type="spellStart"/>
      <w:r w:rsidR="00BA60DB">
        <w:t>scalpings</w:t>
      </w:r>
      <w:proofErr w:type="spellEnd"/>
      <w:r w:rsidR="00BA60DB">
        <w:t xml:space="preserve"> but was awaiting a reply.  </w:t>
      </w:r>
    </w:p>
    <w:p w14:paraId="696823D4" w14:textId="34A6DEC7" w:rsidR="005D5ED7" w:rsidRDefault="005D5ED7" w:rsidP="007C23F9">
      <w:pPr>
        <w:tabs>
          <w:tab w:val="left" w:pos="993"/>
          <w:tab w:val="left" w:pos="4050"/>
        </w:tabs>
        <w:spacing w:after="0"/>
        <w:ind w:left="993" w:hanging="993"/>
        <w:jc w:val="both"/>
      </w:pPr>
    </w:p>
    <w:p w14:paraId="79C48BD6" w14:textId="6E9C5F0D" w:rsidR="001F2181" w:rsidRDefault="004130A3" w:rsidP="00637FAD">
      <w:pPr>
        <w:tabs>
          <w:tab w:val="left" w:pos="993"/>
          <w:tab w:val="left" w:pos="1418"/>
          <w:tab w:val="left" w:pos="2790"/>
        </w:tabs>
        <w:spacing w:after="0"/>
        <w:ind w:left="993" w:hanging="993"/>
        <w:jc w:val="both"/>
        <w:rPr>
          <w:b/>
          <w:bCs/>
        </w:rPr>
      </w:pPr>
      <w:r>
        <w:rPr>
          <w:b/>
          <w:bCs/>
        </w:rPr>
        <w:t>7</w:t>
      </w:r>
      <w:r w:rsidR="00671354">
        <w:rPr>
          <w:b/>
          <w:bCs/>
        </w:rPr>
        <w:t>.</w:t>
      </w:r>
      <w:r w:rsidR="00671354">
        <w:rPr>
          <w:b/>
          <w:bCs/>
        </w:rPr>
        <w:tab/>
      </w:r>
      <w:r w:rsidR="00671354" w:rsidRPr="00637FAD">
        <w:rPr>
          <w:b/>
          <w:bCs/>
          <w:u w:val="single"/>
        </w:rPr>
        <w:t>The Green</w:t>
      </w:r>
      <w:r w:rsidR="00955964">
        <w:rPr>
          <w:b/>
          <w:bCs/>
        </w:rPr>
        <w:t xml:space="preserve"> </w:t>
      </w:r>
    </w:p>
    <w:p w14:paraId="61CDDC0D" w14:textId="6895BE32" w:rsidR="00637FAD" w:rsidRDefault="004130A3" w:rsidP="00637FAD">
      <w:pPr>
        <w:tabs>
          <w:tab w:val="left" w:pos="993"/>
          <w:tab w:val="left" w:pos="1418"/>
          <w:tab w:val="left" w:pos="2790"/>
        </w:tabs>
        <w:spacing w:after="0"/>
        <w:ind w:left="993" w:hanging="993"/>
        <w:jc w:val="both"/>
      </w:pPr>
      <w:r>
        <w:rPr>
          <w:b/>
          <w:bCs/>
        </w:rPr>
        <w:t>7</w:t>
      </w:r>
      <w:r w:rsidR="00637FAD">
        <w:rPr>
          <w:b/>
          <w:bCs/>
        </w:rPr>
        <w:t>.1</w:t>
      </w:r>
      <w:r w:rsidR="00637FAD">
        <w:rPr>
          <w:b/>
          <w:bCs/>
        </w:rPr>
        <w:tab/>
      </w:r>
      <w:r w:rsidR="00D72B11">
        <w:rPr>
          <w:b/>
          <w:bCs/>
        </w:rPr>
        <w:t xml:space="preserve">Update on wildlife area </w:t>
      </w:r>
      <w:r w:rsidR="00493281">
        <w:rPr>
          <w:b/>
          <w:bCs/>
        </w:rPr>
        <w:t>and approve risk assessment for pond</w:t>
      </w:r>
    </w:p>
    <w:p w14:paraId="5D3772AB" w14:textId="7FC7EA7E" w:rsidR="00BA60DB" w:rsidRDefault="00955964" w:rsidP="00493281">
      <w:pPr>
        <w:tabs>
          <w:tab w:val="left" w:pos="993"/>
          <w:tab w:val="left" w:pos="1418"/>
          <w:tab w:val="left" w:pos="4050"/>
        </w:tabs>
        <w:spacing w:after="0"/>
        <w:ind w:left="993" w:hanging="993"/>
        <w:jc w:val="both"/>
      </w:pPr>
      <w:r>
        <w:t>021/</w:t>
      </w:r>
      <w:r w:rsidR="00AD4B3C">
        <w:t>190</w:t>
      </w:r>
      <w:r w:rsidR="00637FAD">
        <w:tab/>
      </w:r>
      <w:r w:rsidR="00493281">
        <w:t xml:space="preserve">The Chairman had drafted </w:t>
      </w:r>
      <w:r w:rsidR="00BA60DB">
        <w:t>the Risk Assessment which had been circulated prior to the meeting.  He had looked at the pond and surrounds and taken into account village concerns.  It was agreed to add a table rating for the multiplier.  Proposed and resolved to adopt the Risk Assessment.</w:t>
      </w:r>
    </w:p>
    <w:p w14:paraId="68E9E0D8" w14:textId="0C148D07" w:rsidR="00152E2E" w:rsidRDefault="00152E2E" w:rsidP="00CD0047">
      <w:pPr>
        <w:tabs>
          <w:tab w:val="left" w:pos="4050"/>
        </w:tabs>
        <w:spacing w:after="0"/>
        <w:ind w:left="993" w:hanging="993"/>
        <w:jc w:val="both"/>
      </w:pPr>
      <w:r>
        <w:rPr>
          <w:b/>
          <w:bCs/>
        </w:rPr>
        <w:t>7.</w:t>
      </w:r>
      <w:r w:rsidR="00BA60DB">
        <w:rPr>
          <w:b/>
          <w:bCs/>
        </w:rPr>
        <w:t>2</w:t>
      </w:r>
      <w:r>
        <w:rPr>
          <w:b/>
          <w:bCs/>
        </w:rPr>
        <w:tab/>
      </w:r>
      <w:r w:rsidR="00BA60DB">
        <w:rPr>
          <w:b/>
          <w:bCs/>
        </w:rPr>
        <w:t xml:space="preserve">Update on proposed </w:t>
      </w:r>
      <w:r>
        <w:rPr>
          <w:b/>
          <w:bCs/>
        </w:rPr>
        <w:t xml:space="preserve">amendment to registered title plan of the Green from area registered as Green, </w:t>
      </w:r>
      <w:r w:rsidR="00CD0047">
        <w:rPr>
          <w:b/>
          <w:bCs/>
        </w:rPr>
        <w:t xml:space="preserve">to </w:t>
      </w:r>
      <w:r>
        <w:rPr>
          <w:b/>
          <w:bCs/>
        </w:rPr>
        <w:t>include the whole area purchased by Parish Council</w:t>
      </w:r>
    </w:p>
    <w:p w14:paraId="763B99F3" w14:textId="324BE822" w:rsidR="00152E2E" w:rsidRDefault="00CD0047" w:rsidP="00493281">
      <w:pPr>
        <w:tabs>
          <w:tab w:val="left" w:pos="993"/>
          <w:tab w:val="left" w:pos="1418"/>
          <w:tab w:val="left" w:pos="4050"/>
        </w:tabs>
        <w:spacing w:after="0"/>
        <w:ind w:left="993" w:hanging="993"/>
        <w:jc w:val="both"/>
      </w:pPr>
      <w:r>
        <w:t>121/</w:t>
      </w:r>
      <w:r w:rsidR="00AD4B3C">
        <w:t>191</w:t>
      </w:r>
      <w:r w:rsidR="00AD4B3C">
        <w:tab/>
        <w:t>Th</w:t>
      </w:r>
      <w:r w:rsidR="00BA60DB">
        <w:t>e Clerk explained that she wished to get an Index Map Search of the Green area from the Land Registry but was not able to do so on-line</w:t>
      </w:r>
      <w:r w:rsidR="005120BF">
        <w:t>.  She would ask her own solicitors when dealing with a private transaction as they would be able to do so with their own account at the Land Registry.  Such search was usually free of charge for account holders.</w:t>
      </w:r>
    </w:p>
    <w:p w14:paraId="4EDA5357" w14:textId="40ED5965" w:rsidR="00152E2E" w:rsidRDefault="00152E2E" w:rsidP="00493281">
      <w:pPr>
        <w:tabs>
          <w:tab w:val="left" w:pos="993"/>
          <w:tab w:val="left" w:pos="1418"/>
          <w:tab w:val="left" w:pos="4050"/>
        </w:tabs>
        <w:spacing w:after="0"/>
        <w:ind w:left="993" w:hanging="993"/>
        <w:jc w:val="both"/>
        <w:rPr>
          <w:b/>
          <w:bCs/>
        </w:rPr>
      </w:pPr>
      <w:r>
        <w:rPr>
          <w:b/>
          <w:bCs/>
        </w:rPr>
        <w:t>7.</w:t>
      </w:r>
      <w:r w:rsidR="005120BF">
        <w:rPr>
          <w:b/>
          <w:bCs/>
        </w:rPr>
        <w:t>3</w:t>
      </w:r>
      <w:r>
        <w:rPr>
          <w:b/>
          <w:bCs/>
        </w:rPr>
        <w:tab/>
        <w:t>To discuss the bus stop area</w:t>
      </w:r>
    </w:p>
    <w:p w14:paraId="519CCFB5" w14:textId="1CB942A8" w:rsidR="00152E2E" w:rsidRDefault="00CD0047" w:rsidP="00493281">
      <w:pPr>
        <w:tabs>
          <w:tab w:val="left" w:pos="993"/>
          <w:tab w:val="left" w:pos="1418"/>
          <w:tab w:val="left" w:pos="4050"/>
        </w:tabs>
        <w:spacing w:after="0"/>
        <w:ind w:left="993" w:hanging="993"/>
        <w:jc w:val="both"/>
      </w:pPr>
      <w:r>
        <w:t>0</w:t>
      </w:r>
      <w:r w:rsidRPr="00CD0047">
        <w:t>21/</w:t>
      </w:r>
      <w:r w:rsidR="00AD4B3C">
        <w:t>192</w:t>
      </w:r>
      <w:r w:rsidR="00152E2E">
        <w:rPr>
          <w:b/>
          <w:bCs/>
        </w:rPr>
        <w:tab/>
      </w:r>
      <w:r w:rsidR="005120BF" w:rsidRPr="005120BF">
        <w:t>Cllr. Hall had</w:t>
      </w:r>
      <w:r w:rsidR="005120BF">
        <w:t xml:space="preserve"> spoken to a person living in the village who had kindly made the grids free of charge.  There were 24 grids at 20” square.  He proposed to put them in place later in the month.  He may need some grass seed, which the parish council agreed could be purchased.  Some grids may be left over, which could be used for the table tennis table surrounds.  </w:t>
      </w:r>
    </w:p>
    <w:p w14:paraId="63BD3D7C" w14:textId="41EEC685" w:rsidR="000C18C5" w:rsidRDefault="000C18C5" w:rsidP="00493281">
      <w:pPr>
        <w:tabs>
          <w:tab w:val="left" w:pos="993"/>
          <w:tab w:val="left" w:pos="1418"/>
          <w:tab w:val="left" w:pos="4050"/>
        </w:tabs>
        <w:spacing w:after="0"/>
        <w:ind w:left="993" w:hanging="993"/>
        <w:jc w:val="both"/>
      </w:pPr>
      <w:r>
        <w:rPr>
          <w:b/>
          <w:bCs/>
        </w:rPr>
        <w:t>7.</w:t>
      </w:r>
      <w:r w:rsidR="00AD4B3C">
        <w:rPr>
          <w:b/>
          <w:bCs/>
        </w:rPr>
        <w:t>4</w:t>
      </w:r>
      <w:r>
        <w:rPr>
          <w:b/>
          <w:bCs/>
        </w:rPr>
        <w:tab/>
        <w:t xml:space="preserve">To discuss any other </w:t>
      </w:r>
      <w:proofErr w:type="gramStart"/>
      <w:r>
        <w:rPr>
          <w:b/>
          <w:bCs/>
        </w:rPr>
        <w:t>Green</w:t>
      </w:r>
      <w:proofErr w:type="gramEnd"/>
      <w:r>
        <w:rPr>
          <w:b/>
          <w:bCs/>
        </w:rPr>
        <w:t xml:space="preserve"> matters</w:t>
      </w:r>
    </w:p>
    <w:p w14:paraId="7BC819DB" w14:textId="50DB963F" w:rsidR="00D30D3A" w:rsidRDefault="00CD0047" w:rsidP="005120BF">
      <w:pPr>
        <w:tabs>
          <w:tab w:val="left" w:pos="993"/>
          <w:tab w:val="left" w:pos="1418"/>
          <w:tab w:val="left" w:pos="4050"/>
        </w:tabs>
        <w:spacing w:after="0"/>
        <w:ind w:left="993" w:hanging="993"/>
        <w:jc w:val="both"/>
      </w:pPr>
      <w:r>
        <w:t>021/</w:t>
      </w:r>
      <w:r w:rsidR="001254DE">
        <w:t>193</w:t>
      </w:r>
      <w:r w:rsidR="000C18C5">
        <w:tab/>
      </w:r>
      <w:r w:rsidR="00D30D3A">
        <w:t xml:space="preserve">1. </w:t>
      </w:r>
      <w:r w:rsidR="005120BF">
        <w:t xml:space="preserve">Cllr. Hall raised the question of the request </w:t>
      </w:r>
      <w:r w:rsidR="00D30D3A">
        <w:t>by certain residents for re</w:t>
      </w:r>
      <w:r w:rsidR="005120BF">
        <w:t>pairs to potholes</w:t>
      </w:r>
      <w:r w:rsidR="00D30D3A">
        <w:t xml:space="preserve"> at their accesses.   It was agreed to meet with them to get further information on the materials to be used.</w:t>
      </w:r>
    </w:p>
    <w:p w14:paraId="55D661A8" w14:textId="05948168" w:rsidR="00D30D3A" w:rsidRDefault="00D30D3A" w:rsidP="00D30D3A">
      <w:pPr>
        <w:tabs>
          <w:tab w:val="left" w:pos="993"/>
          <w:tab w:val="left" w:pos="1418"/>
          <w:tab w:val="left" w:pos="4050"/>
        </w:tabs>
        <w:spacing w:after="0"/>
        <w:ind w:left="993" w:hanging="993"/>
        <w:jc w:val="both"/>
      </w:pPr>
      <w:r>
        <w:tab/>
        <w:t>2. Cllr. Hall asked for an update on repairs to play equipment.  The damaged rope had been repaired and the remaining repairs would be carried out shortly</w:t>
      </w:r>
    </w:p>
    <w:p w14:paraId="6D7350EF" w14:textId="66257833" w:rsidR="000C18C5" w:rsidRDefault="005120BF" w:rsidP="005120BF">
      <w:pPr>
        <w:tabs>
          <w:tab w:val="left" w:pos="993"/>
          <w:tab w:val="left" w:pos="1418"/>
          <w:tab w:val="left" w:pos="4050"/>
        </w:tabs>
        <w:spacing w:after="0"/>
        <w:ind w:left="993" w:hanging="993"/>
        <w:jc w:val="both"/>
      </w:pPr>
      <w:r>
        <w:t xml:space="preserve"> </w:t>
      </w:r>
      <w:r w:rsidR="00D30D3A">
        <w:tab/>
        <w:t>3.  The drains on the corner opposite the Community Centre were discussed.  It was felt that everything had been done that could be done</w:t>
      </w:r>
      <w:r w:rsidR="00223B3C">
        <w:t xml:space="preserve"> and the problem had existed for many years</w:t>
      </w:r>
      <w:r w:rsidR="00D30D3A">
        <w:t>.</w:t>
      </w:r>
    </w:p>
    <w:p w14:paraId="489CCE56" w14:textId="39C83525" w:rsidR="00D30D3A" w:rsidRDefault="00D30D3A" w:rsidP="00D30D3A">
      <w:pPr>
        <w:tabs>
          <w:tab w:val="left" w:pos="6630"/>
        </w:tabs>
        <w:spacing w:after="0"/>
        <w:ind w:left="993" w:hanging="993"/>
        <w:jc w:val="both"/>
      </w:pPr>
      <w:r>
        <w:tab/>
      </w:r>
    </w:p>
    <w:p w14:paraId="3C8EF69D" w14:textId="4F13F1A7" w:rsidR="00D30D3A" w:rsidRDefault="00D30D3A" w:rsidP="005120BF">
      <w:pPr>
        <w:tabs>
          <w:tab w:val="left" w:pos="993"/>
          <w:tab w:val="left" w:pos="1418"/>
          <w:tab w:val="left" w:pos="4050"/>
        </w:tabs>
        <w:spacing w:after="0"/>
        <w:ind w:left="993" w:hanging="993"/>
        <w:jc w:val="both"/>
      </w:pPr>
      <w:r>
        <w:t>County Councillor Penfold made his apologies and left the meeting.</w:t>
      </w:r>
    </w:p>
    <w:p w14:paraId="4B2A6D35" w14:textId="35AC666B" w:rsidR="00D30D3A" w:rsidRDefault="00D30D3A" w:rsidP="005120BF">
      <w:pPr>
        <w:tabs>
          <w:tab w:val="left" w:pos="993"/>
          <w:tab w:val="left" w:pos="1418"/>
          <w:tab w:val="left" w:pos="4050"/>
        </w:tabs>
        <w:spacing w:after="0"/>
        <w:ind w:left="993" w:hanging="993"/>
        <w:jc w:val="both"/>
      </w:pPr>
    </w:p>
    <w:p w14:paraId="31E1DA62" w14:textId="5C16B63E" w:rsidR="00D30D3A" w:rsidRDefault="00D30D3A" w:rsidP="005120BF">
      <w:pPr>
        <w:tabs>
          <w:tab w:val="left" w:pos="993"/>
          <w:tab w:val="left" w:pos="1418"/>
          <w:tab w:val="left" w:pos="4050"/>
        </w:tabs>
        <w:spacing w:after="0"/>
        <w:ind w:left="993" w:hanging="993"/>
        <w:jc w:val="both"/>
      </w:pPr>
      <w:r w:rsidRPr="00AA52DD">
        <w:rPr>
          <w:b/>
          <w:bCs/>
        </w:rPr>
        <w:t>8.</w:t>
      </w:r>
      <w:r>
        <w:tab/>
      </w:r>
      <w:r w:rsidRPr="00AA52DD">
        <w:rPr>
          <w:b/>
          <w:bCs/>
        </w:rPr>
        <w:t>To discuss tree planting/arrangements to celebrate Queen’s Jubilee</w:t>
      </w:r>
    </w:p>
    <w:p w14:paraId="544E0038" w14:textId="6090FB2C" w:rsidR="009A5E59" w:rsidRDefault="00AA52DD" w:rsidP="00AA52DD">
      <w:pPr>
        <w:tabs>
          <w:tab w:val="left" w:pos="4050"/>
        </w:tabs>
        <w:spacing w:after="0"/>
        <w:ind w:left="993" w:hanging="993"/>
        <w:jc w:val="both"/>
      </w:pPr>
      <w:r>
        <w:t>021/</w:t>
      </w:r>
      <w:r w:rsidR="001254DE">
        <w:t>194</w:t>
      </w:r>
      <w:r>
        <w:tab/>
        <w:t>Trees planting was discussed, including free trees offer by NNDC, NCC, Queen’s Green Canopy, although these were whips.  Agreed Cllr. Hill to investigate costs and types.</w:t>
      </w:r>
    </w:p>
    <w:p w14:paraId="53EFD48A" w14:textId="609E1A56" w:rsidR="00AA52DD" w:rsidRDefault="00AA52DD" w:rsidP="00AA52DD">
      <w:pPr>
        <w:tabs>
          <w:tab w:val="left" w:pos="4050"/>
        </w:tabs>
        <w:spacing w:after="0"/>
        <w:ind w:left="993" w:hanging="993"/>
        <w:jc w:val="both"/>
      </w:pPr>
      <w:r>
        <w:tab/>
        <w:t>Arrangements for Queen’s Jubilee as item 6.2 above.</w:t>
      </w:r>
    </w:p>
    <w:p w14:paraId="2C653B99" w14:textId="42AC14B4" w:rsidR="00AA52DD" w:rsidRDefault="00AA52DD" w:rsidP="00AA52DD">
      <w:pPr>
        <w:tabs>
          <w:tab w:val="left" w:pos="4050"/>
        </w:tabs>
        <w:spacing w:after="0"/>
        <w:ind w:left="993" w:hanging="993"/>
        <w:jc w:val="both"/>
      </w:pPr>
    </w:p>
    <w:p w14:paraId="5E552856" w14:textId="37A5C73C" w:rsidR="001E0060" w:rsidRPr="001E0060" w:rsidRDefault="001E0060" w:rsidP="001E0060">
      <w:pPr>
        <w:tabs>
          <w:tab w:val="left" w:pos="993"/>
          <w:tab w:val="left" w:pos="1418"/>
          <w:tab w:val="left" w:pos="4050"/>
        </w:tabs>
        <w:spacing w:after="0"/>
        <w:ind w:left="993" w:hanging="993"/>
        <w:jc w:val="right"/>
        <w:rPr>
          <w:b/>
          <w:bCs/>
          <w:sz w:val="28"/>
          <w:szCs w:val="28"/>
        </w:rPr>
      </w:pPr>
      <w:r w:rsidRPr="001E0060">
        <w:rPr>
          <w:b/>
          <w:bCs/>
          <w:sz w:val="28"/>
          <w:szCs w:val="28"/>
        </w:rPr>
        <w:lastRenderedPageBreak/>
        <w:t>025</w:t>
      </w:r>
    </w:p>
    <w:p w14:paraId="3206E0E0" w14:textId="721658AF" w:rsidR="00AA52DD" w:rsidRDefault="00AA52DD" w:rsidP="00AA52DD">
      <w:pPr>
        <w:tabs>
          <w:tab w:val="left" w:pos="993"/>
          <w:tab w:val="left" w:pos="1418"/>
          <w:tab w:val="left" w:pos="4050"/>
        </w:tabs>
        <w:spacing w:after="0"/>
        <w:ind w:left="993" w:hanging="993"/>
        <w:jc w:val="both"/>
      </w:pPr>
      <w:r>
        <w:rPr>
          <w:b/>
          <w:bCs/>
        </w:rPr>
        <w:t>9</w:t>
      </w:r>
      <w:r w:rsidRPr="00D05301">
        <w:rPr>
          <w:b/>
          <w:bCs/>
        </w:rPr>
        <w:t>.</w:t>
      </w:r>
      <w:r w:rsidRPr="00D05301">
        <w:rPr>
          <w:b/>
          <w:bCs/>
        </w:rPr>
        <w:tab/>
      </w:r>
      <w:r>
        <w:rPr>
          <w:b/>
          <w:bCs/>
        </w:rPr>
        <w:t>Update on condi</w:t>
      </w:r>
      <w:r w:rsidRPr="00D05301">
        <w:rPr>
          <w:b/>
          <w:bCs/>
        </w:rPr>
        <w:t>tion of footpath FP1</w:t>
      </w:r>
    </w:p>
    <w:p w14:paraId="4CEDB077" w14:textId="7E4477C0" w:rsidR="00AA52DD" w:rsidRDefault="00AA52DD" w:rsidP="00AA52DD">
      <w:pPr>
        <w:tabs>
          <w:tab w:val="left" w:pos="993"/>
          <w:tab w:val="left" w:pos="1418"/>
          <w:tab w:val="left" w:pos="4050"/>
        </w:tabs>
        <w:spacing w:after="0"/>
        <w:ind w:left="993" w:hanging="993"/>
        <w:jc w:val="both"/>
      </w:pPr>
      <w:r>
        <w:t>021/</w:t>
      </w:r>
      <w:r w:rsidR="001254DE">
        <w:t>195</w:t>
      </w:r>
      <w:r>
        <w:tab/>
        <w:t>See item 6.1 above</w:t>
      </w:r>
    </w:p>
    <w:p w14:paraId="1214CCD7" w14:textId="4302FD64" w:rsidR="00AA52DD" w:rsidRDefault="00AA52DD" w:rsidP="00AA52DD">
      <w:pPr>
        <w:tabs>
          <w:tab w:val="left" w:pos="993"/>
          <w:tab w:val="left" w:pos="1418"/>
          <w:tab w:val="left" w:pos="4050"/>
        </w:tabs>
        <w:spacing w:after="0"/>
        <w:ind w:left="993" w:hanging="993"/>
        <w:jc w:val="both"/>
      </w:pPr>
    </w:p>
    <w:p w14:paraId="173A512A" w14:textId="0C6AFB6F" w:rsidR="009A5E59" w:rsidRDefault="00F86116" w:rsidP="009A5E59">
      <w:pPr>
        <w:tabs>
          <w:tab w:val="left" w:pos="2552"/>
        </w:tabs>
        <w:spacing w:after="0"/>
        <w:ind w:left="993" w:hanging="993"/>
        <w:jc w:val="both"/>
        <w:rPr>
          <w:rFonts w:cstheme="minorHAnsi"/>
          <w:b/>
          <w:bCs/>
        </w:rPr>
      </w:pPr>
      <w:r>
        <w:rPr>
          <w:rFonts w:cstheme="minorHAnsi"/>
          <w:b/>
          <w:bCs/>
        </w:rPr>
        <w:t>10</w:t>
      </w:r>
      <w:r w:rsidR="009A5E59">
        <w:rPr>
          <w:rFonts w:cstheme="minorHAnsi"/>
          <w:b/>
          <w:bCs/>
        </w:rPr>
        <w:t>.</w:t>
      </w:r>
      <w:r w:rsidR="009A5E59">
        <w:rPr>
          <w:rFonts w:cstheme="minorHAnsi"/>
          <w:b/>
          <w:bCs/>
        </w:rPr>
        <w:tab/>
      </w:r>
      <w:r w:rsidR="009A5E59" w:rsidRPr="004F520C">
        <w:rPr>
          <w:rFonts w:cstheme="minorHAnsi"/>
          <w:b/>
          <w:bCs/>
        </w:rPr>
        <w:t>Planning</w:t>
      </w:r>
    </w:p>
    <w:p w14:paraId="33486597" w14:textId="2F6A729E" w:rsidR="009A5E59" w:rsidRDefault="009A5E59" w:rsidP="009A5E59">
      <w:pPr>
        <w:tabs>
          <w:tab w:val="left" w:pos="993"/>
        </w:tabs>
        <w:spacing w:after="0"/>
        <w:ind w:left="993" w:hanging="993"/>
        <w:jc w:val="both"/>
        <w:rPr>
          <w:rFonts w:cstheme="minorHAnsi"/>
          <w:b/>
          <w:bCs/>
        </w:rPr>
      </w:pPr>
      <w:r>
        <w:rPr>
          <w:rFonts w:cstheme="minorHAnsi"/>
          <w:b/>
          <w:bCs/>
        </w:rPr>
        <w:t>1</w:t>
      </w:r>
      <w:r w:rsidR="000D45CC">
        <w:rPr>
          <w:rFonts w:cstheme="minorHAnsi"/>
          <w:b/>
          <w:bCs/>
        </w:rPr>
        <w:t>0</w:t>
      </w:r>
      <w:r>
        <w:rPr>
          <w:rFonts w:cstheme="minorHAnsi"/>
          <w:b/>
          <w:bCs/>
        </w:rPr>
        <w:t>.1</w:t>
      </w:r>
      <w:r>
        <w:rPr>
          <w:rFonts w:cstheme="minorHAnsi"/>
          <w:b/>
          <w:bCs/>
        </w:rPr>
        <w:tab/>
        <w:t>To discuss and make observations on any applications received after the date of this Agenda</w:t>
      </w:r>
    </w:p>
    <w:p w14:paraId="7B6E2792" w14:textId="5452CE10" w:rsidR="009A5E59" w:rsidRPr="004C2FF7" w:rsidRDefault="00CD0047" w:rsidP="009A5E59">
      <w:pPr>
        <w:tabs>
          <w:tab w:val="left" w:pos="993"/>
        </w:tabs>
        <w:spacing w:after="0"/>
        <w:ind w:left="993" w:hanging="993"/>
        <w:jc w:val="both"/>
        <w:rPr>
          <w:rFonts w:cstheme="minorHAnsi"/>
        </w:rPr>
      </w:pPr>
      <w:r>
        <w:rPr>
          <w:rFonts w:cstheme="minorHAnsi"/>
        </w:rPr>
        <w:t>0</w:t>
      </w:r>
      <w:r w:rsidR="009A5E59">
        <w:rPr>
          <w:rFonts w:cstheme="minorHAnsi"/>
        </w:rPr>
        <w:t>21/</w:t>
      </w:r>
      <w:r w:rsidR="001254DE">
        <w:rPr>
          <w:rFonts w:cstheme="minorHAnsi"/>
        </w:rPr>
        <w:t>196</w:t>
      </w:r>
      <w:r w:rsidR="00F86116">
        <w:rPr>
          <w:rFonts w:cstheme="minorHAnsi"/>
        </w:rPr>
        <w:tab/>
      </w:r>
      <w:r w:rsidR="00F86116" w:rsidRPr="004C2FF7">
        <w:rPr>
          <w:rFonts w:cstheme="minorHAnsi"/>
          <w:i/>
          <w:iCs/>
        </w:rPr>
        <w:t>PF/22/0332 Two-storey and single storey rear extensi</w:t>
      </w:r>
      <w:r w:rsidR="004C2FF7">
        <w:rPr>
          <w:rFonts w:cstheme="minorHAnsi"/>
          <w:i/>
          <w:iCs/>
        </w:rPr>
        <w:t>o</w:t>
      </w:r>
      <w:r w:rsidR="00F86116" w:rsidRPr="004C2FF7">
        <w:rPr>
          <w:rFonts w:cstheme="minorHAnsi"/>
          <w:i/>
          <w:iCs/>
        </w:rPr>
        <w:t xml:space="preserve">ns and front porch extension to house – 2 Harmers Lane, </w:t>
      </w:r>
      <w:proofErr w:type="spellStart"/>
      <w:r w:rsidR="00F86116" w:rsidRPr="004C2FF7">
        <w:rPr>
          <w:rFonts w:cstheme="minorHAnsi"/>
          <w:i/>
          <w:iCs/>
        </w:rPr>
        <w:t>Thurgarton</w:t>
      </w:r>
      <w:proofErr w:type="spellEnd"/>
      <w:r w:rsidR="00F86116" w:rsidRPr="004C2FF7">
        <w:rPr>
          <w:rFonts w:cstheme="minorHAnsi"/>
          <w:i/>
          <w:iCs/>
        </w:rPr>
        <w:t xml:space="preserve">, NR11 7PF – </w:t>
      </w:r>
      <w:r w:rsidR="00F86116" w:rsidRPr="004C2FF7">
        <w:rPr>
          <w:rFonts w:cstheme="minorHAnsi"/>
        </w:rPr>
        <w:t>Agreed to support</w:t>
      </w:r>
    </w:p>
    <w:p w14:paraId="4BF10473" w14:textId="5ED7A274" w:rsidR="009A5E59" w:rsidRDefault="009A5E59" w:rsidP="009A5E59">
      <w:pPr>
        <w:tabs>
          <w:tab w:val="left" w:pos="993"/>
        </w:tabs>
        <w:spacing w:after="0"/>
        <w:ind w:left="993" w:hanging="993"/>
        <w:jc w:val="both"/>
        <w:rPr>
          <w:rFonts w:cstheme="minorHAnsi"/>
          <w:b/>
          <w:bCs/>
        </w:rPr>
      </w:pPr>
      <w:r>
        <w:rPr>
          <w:rFonts w:cstheme="minorHAnsi"/>
          <w:b/>
          <w:bCs/>
        </w:rPr>
        <w:t>1</w:t>
      </w:r>
      <w:r w:rsidR="000D45CC">
        <w:rPr>
          <w:rFonts w:cstheme="minorHAnsi"/>
          <w:b/>
          <w:bCs/>
        </w:rPr>
        <w:t>0.2</w:t>
      </w:r>
      <w:r>
        <w:rPr>
          <w:rFonts w:cstheme="minorHAnsi"/>
          <w:b/>
          <w:bCs/>
        </w:rPr>
        <w:tab/>
        <w:t>Update on the following:</w:t>
      </w:r>
    </w:p>
    <w:p w14:paraId="242EDC93" w14:textId="1298C7B7" w:rsidR="00FE255D" w:rsidRDefault="009A5E59" w:rsidP="00FE255D">
      <w:pPr>
        <w:tabs>
          <w:tab w:val="left" w:pos="993"/>
        </w:tabs>
        <w:spacing w:after="0"/>
        <w:ind w:left="993" w:hanging="993"/>
        <w:jc w:val="both"/>
        <w:rPr>
          <w:rFonts w:cstheme="minorHAnsi"/>
        </w:rPr>
      </w:pPr>
      <w:r w:rsidRPr="003A4D33">
        <w:rPr>
          <w:rFonts w:cstheme="minorHAnsi"/>
        </w:rPr>
        <w:t>021</w:t>
      </w:r>
      <w:r>
        <w:rPr>
          <w:rFonts w:cstheme="minorHAnsi"/>
        </w:rPr>
        <w:t>/</w:t>
      </w:r>
      <w:r w:rsidR="001254DE">
        <w:rPr>
          <w:rFonts w:cstheme="minorHAnsi"/>
        </w:rPr>
        <w:t>197</w:t>
      </w:r>
      <w:r>
        <w:rPr>
          <w:rFonts w:cstheme="minorHAnsi"/>
          <w:b/>
          <w:bCs/>
        </w:rPr>
        <w:tab/>
      </w:r>
      <w:r w:rsidRPr="003A4D33">
        <w:rPr>
          <w:rFonts w:cstheme="minorHAnsi"/>
          <w:i/>
          <w:iCs/>
        </w:rPr>
        <w:t xml:space="preserve">PF/20/0578 </w:t>
      </w:r>
      <w:r>
        <w:rPr>
          <w:rFonts w:cstheme="minorHAnsi"/>
          <w:i/>
          <w:iCs/>
        </w:rPr>
        <w:t xml:space="preserve">– Replacement livestock units for rearing 1900 pigs, etc – Rectory Farm, Doctors Corner, Aldborough Road </w:t>
      </w:r>
      <w:r w:rsidRPr="00E40403">
        <w:rPr>
          <w:rFonts w:cstheme="minorHAnsi"/>
        </w:rPr>
        <w:t xml:space="preserve">– </w:t>
      </w:r>
      <w:r w:rsidR="004C2FF7">
        <w:rPr>
          <w:rFonts w:cstheme="minorHAnsi"/>
        </w:rPr>
        <w:t xml:space="preserve">Awaiting the date of the NNDC Development Committee Meeting </w:t>
      </w:r>
    </w:p>
    <w:p w14:paraId="76BDF1A1" w14:textId="3FF7D344" w:rsidR="00FE255D" w:rsidRPr="00AA080A" w:rsidRDefault="00FE255D" w:rsidP="00FE255D">
      <w:pPr>
        <w:tabs>
          <w:tab w:val="left" w:pos="993"/>
        </w:tabs>
        <w:spacing w:after="0"/>
        <w:ind w:left="993" w:hanging="993"/>
        <w:jc w:val="both"/>
        <w:rPr>
          <w:rFonts w:cstheme="minorHAnsi"/>
        </w:rPr>
      </w:pPr>
      <w:r>
        <w:rPr>
          <w:rFonts w:cstheme="minorHAnsi"/>
        </w:rPr>
        <w:tab/>
      </w:r>
      <w:r>
        <w:rPr>
          <w:rFonts w:cstheme="minorHAnsi"/>
          <w:i/>
          <w:iCs/>
        </w:rPr>
        <w:t>PF/21/3008 Demolition of unsafe semi-detached structure and erection of unsafe semi-detached structure and erection of two-storey dwel</w:t>
      </w:r>
      <w:r w:rsidR="000D45CC">
        <w:rPr>
          <w:rFonts w:cstheme="minorHAnsi"/>
          <w:i/>
          <w:iCs/>
        </w:rPr>
        <w:t>l</w:t>
      </w:r>
      <w:r>
        <w:rPr>
          <w:rFonts w:cstheme="minorHAnsi"/>
          <w:i/>
          <w:iCs/>
        </w:rPr>
        <w:t>ing – next door to The Red Barn, The Green, Aldborough</w:t>
      </w:r>
      <w:r w:rsidRPr="00AA080A">
        <w:rPr>
          <w:rFonts w:cstheme="minorHAnsi"/>
        </w:rPr>
        <w:t>– the Clerk apologised as she did not have</w:t>
      </w:r>
      <w:r w:rsidR="006D3538">
        <w:rPr>
          <w:rFonts w:cstheme="minorHAnsi"/>
        </w:rPr>
        <w:t>22/0008</w:t>
      </w:r>
      <w:r w:rsidRPr="00AA080A">
        <w:rPr>
          <w:rFonts w:cstheme="minorHAnsi"/>
        </w:rPr>
        <w:t xml:space="preserve"> an update, but would circulate one following the meeting.</w:t>
      </w:r>
    </w:p>
    <w:p w14:paraId="1BBDFFC7" w14:textId="547D7A2C" w:rsidR="00390F8F" w:rsidRDefault="004C2FF7" w:rsidP="00FE255D">
      <w:pPr>
        <w:tabs>
          <w:tab w:val="left" w:pos="993"/>
        </w:tabs>
        <w:spacing w:after="0"/>
        <w:ind w:left="993" w:hanging="993"/>
        <w:jc w:val="both"/>
        <w:rPr>
          <w:rFonts w:cstheme="minorHAnsi"/>
        </w:rPr>
      </w:pPr>
      <w:r>
        <w:rPr>
          <w:rFonts w:cstheme="minorHAnsi"/>
          <w:i/>
          <w:iCs/>
        </w:rPr>
        <w:tab/>
        <w:t xml:space="preserve">CL/21/3400 Certificate of lawfulness for existing agricultural access to Calthorpe Road – Rectory Farm, Doctors Corner, Aldborough – </w:t>
      </w:r>
      <w:r w:rsidRPr="004C2FF7">
        <w:rPr>
          <w:rFonts w:cstheme="minorHAnsi"/>
        </w:rPr>
        <w:t>The Parish Council had questioned whether there was enough evidence of continuous use for four years prior to the application, providing evidence in support</w:t>
      </w:r>
      <w:r>
        <w:rPr>
          <w:rFonts w:cstheme="minorHAnsi"/>
          <w:i/>
          <w:iCs/>
        </w:rPr>
        <w:t xml:space="preserve"> </w:t>
      </w:r>
      <w:proofErr w:type="gramStart"/>
      <w:r>
        <w:rPr>
          <w:rFonts w:cstheme="minorHAnsi"/>
          <w:i/>
          <w:iCs/>
        </w:rPr>
        <w:t xml:space="preserve">-  </w:t>
      </w:r>
      <w:r>
        <w:rPr>
          <w:rFonts w:cstheme="minorHAnsi"/>
        </w:rPr>
        <w:t>Pending</w:t>
      </w:r>
      <w:proofErr w:type="gramEnd"/>
      <w:r>
        <w:rPr>
          <w:rFonts w:cstheme="minorHAnsi"/>
        </w:rPr>
        <w:t xml:space="preserve"> decision by NNDC</w:t>
      </w:r>
    </w:p>
    <w:p w14:paraId="6CC4C4F2" w14:textId="2CBB3AC5" w:rsidR="006D3538" w:rsidRDefault="006D3538" w:rsidP="00FE255D">
      <w:pPr>
        <w:tabs>
          <w:tab w:val="left" w:pos="993"/>
        </w:tabs>
        <w:spacing w:after="0"/>
        <w:ind w:left="993" w:hanging="993"/>
        <w:jc w:val="both"/>
        <w:rPr>
          <w:rFonts w:cstheme="minorHAnsi"/>
        </w:rPr>
      </w:pPr>
      <w:r>
        <w:rPr>
          <w:rFonts w:cstheme="minorHAnsi"/>
        </w:rPr>
        <w:tab/>
      </w:r>
      <w:r>
        <w:rPr>
          <w:rFonts w:cstheme="minorHAnsi"/>
          <w:i/>
          <w:iCs/>
        </w:rPr>
        <w:t xml:space="preserve">PF/22/0008 Extension to detached garage to form residential annexe – </w:t>
      </w:r>
      <w:proofErr w:type="spellStart"/>
      <w:r>
        <w:rPr>
          <w:rFonts w:cstheme="minorHAnsi"/>
          <w:i/>
          <w:iCs/>
        </w:rPr>
        <w:t>Veksebo</w:t>
      </w:r>
      <w:proofErr w:type="spellEnd"/>
      <w:r>
        <w:rPr>
          <w:rFonts w:cstheme="minorHAnsi"/>
          <w:i/>
          <w:iCs/>
        </w:rPr>
        <w:t xml:space="preserve">, Mill Lane, Aldborough NR11 7NS – </w:t>
      </w:r>
      <w:r w:rsidRPr="006D3538">
        <w:rPr>
          <w:rFonts w:cstheme="minorHAnsi"/>
        </w:rPr>
        <w:t xml:space="preserve">the Parish Council had submitted “no objection” – pending NNDC </w:t>
      </w:r>
      <w:r>
        <w:rPr>
          <w:rFonts w:cstheme="minorHAnsi"/>
        </w:rPr>
        <w:t>decision</w:t>
      </w:r>
    </w:p>
    <w:p w14:paraId="3C8B399B" w14:textId="3421EE9D" w:rsidR="006D3538" w:rsidRDefault="006D3538" w:rsidP="00FE255D">
      <w:pPr>
        <w:tabs>
          <w:tab w:val="left" w:pos="993"/>
        </w:tabs>
        <w:spacing w:after="0"/>
        <w:ind w:left="993" w:hanging="993"/>
        <w:jc w:val="both"/>
        <w:rPr>
          <w:rFonts w:cstheme="minorHAnsi"/>
        </w:rPr>
      </w:pPr>
      <w:r>
        <w:rPr>
          <w:rFonts w:cstheme="minorHAnsi"/>
        </w:rPr>
        <w:tab/>
      </w:r>
      <w:r>
        <w:rPr>
          <w:rFonts w:cstheme="minorHAnsi"/>
          <w:i/>
          <w:iCs/>
        </w:rPr>
        <w:t xml:space="preserve">PF/21/3008 Demolition of unsafe semi-detached structure and erection of two storey dwelling – next door to The Red Barn, the Green Aldborough, NR11 7AA – </w:t>
      </w:r>
      <w:r>
        <w:rPr>
          <w:rFonts w:cstheme="minorHAnsi"/>
        </w:rPr>
        <w:t>Pending NNDC decision</w:t>
      </w:r>
    </w:p>
    <w:p w14:paraId="4EEC069D" w14:textId="629815C3" w:rsidR="00E32B9F" w:rsidRDefault="006D3538" w:rsidP="006D3538">
      <w:pPr>
        <w:tabs>
          <w:tab w:val="left" w:pos="993"/>
          <w:tab w:val="left" w:pos="4050"/>
        </w:tabs>
        <w:spacing w:after="0"/>
        <w:ind w:left="993" w:hanging="993"/>
        <w:jc w:val="both"/>
      </w:pPr>
      <w:r>
        <w:tab/>
        <w:t xml:space="preserve">A member of the public asked that the Parish Council </w:t>
      </w:r>
      <w:r w:rsidR="00223B3C">
        <w:t>bear in mind the Dark Skies Initiative</w:t>
      </w:r>
      <w:r w:rsidR="00223B3C">
        <w:t xml:space="preserve"> when making observations</w:t>
      </w:r>
      <w:r>
        <w:t xml:space="preserve"> on future planning application</w:t>
      </w:r>
      <w:r w:rsidR="00223B3C">
        <w:t>s. Comments could include</w:t>
      </w:r>
      <w:r>
        <w:t xml:space="preserve"> </w:t>
      </w:r>
      <w:r w:rsidR="00E32B9F">
        <w:t>requesting lights shine downw</w:t>
      </w:r>
      <w:r w:rsidR="000D45CC">
        <w:t>a</w:t>
      </w:r>
      <w:r w:rsidR="00E32B9F">
        <w:t>rds</w:t>
      </w:r>
      <w:r w:rsidR="00223B3C">
        <w:t xml:space="preserve"> on the area needing lighting</w:t>
      </w:r>
      <w:r w:rsidR="00E32B9F">
        <w:t xml:space="preserve"> and do not light up neighbour</w:t>
      </w:r>
      <w:r w:rsidR="00223B3C">
        <w:t>ing</w:t>
      </w:r>
      <w:r w:rsidR="00E32B9F">
        <w:t xml:space="preserve"> property</w:t>
      </w:r>
      <w:r w:rsidR="00223B3C">
        <w:t>.</w:t>
      </w:r>
    </w:p>
    <w:p w14:paraId="7F87CCA0" w14:textId="77777777" w:rsidR="00223B3C" w:rsidRDefault="00223B3C" w:rsidP="006D3538">
      <w:pPr>
        <w:tabs>
          <w:tab w:val="left" w:pos="993"/>
          <w:tab w:val="left" w:pos="4050"/>
        </w:tabs>
        <w:spacing w:after="0"/>
        <w:ind w:left="993" w:hanging="993"/>
        <w:jc w:val="both"/>
      </w:pPr>
    </w:p>
    <w:p w14:paraId="0773621E" w14:textId="018E5E99" w:rsidR="000D45CC" w:rsidRDefault="000D45CC" w:rsidP="000D45CC">
      <w:pPr>
        <w:tabs>
          <w:tab w:val="left" w:pos="993"/>
        </w:tabs>
        <w:spacing w:after="0"/>
        <w:ind w:left="993" w:hanging="993"/>
        <w:jc w:val="both"/>
        <w:rPr>
          <w:rFonts w:cstheme="minorHAnsi"/>
          <w:b/>
          <w:bCs/>
        </w:rPr>
      </w:pPr>
      <w:r w:rsidRPr="000D45CC">
        <w:rPr>
          <w:b/>
          <w:bCs/>
        </w:rPr>
        <w:t>11.</w:t>
      </w:r>
      <w:r w:rsidRPr="000D45CC">
        <w:rPr>
          <w:rFonts w:cstheme="minorHAnsi"/>
          <w:b/>
          <w:bCs/>
        </w:rPr>
        <w:t xml:space="preserve"> </w:t>
      </w:r>
      <w:r>
        <w:rPr>
          <w:rFonts w:cstheme="minorHAnsi"/>
          <w:b/>
          <w:bCs/>
        </w:rPr>
        <w:tab/>
      </w:r>
      <w:r>
        <w:rPr>
          <w:rFonts w:cstheme="minorHAnsi"/>
          <w:b/>
          <w:bCs/>
        </w:rPr>
        <w:t>Finance</w:t>
      </w:r>
      <w:r>
        <w:rPr>
          <w:rFonts w:cstheme="minorHAnsi"/>
          <w:b/>
          <w:bCs/>
        </w:rPr>
        <w:t xml:space="preserve"> and Regulatory</w:t>
      </w:r>
    </w:p>
    <w:p w14:paraId="783DEA7C" w14:textId="5B7B59B9" w:rsidR="0097111D" w:rsidRDefault="000D45CC" w:rsidP="0097111D">
      <w:pPr>
        <w:tabs>
          <w:tab w:val="left" w:pos="993"/>
        </w:tabs>
        <w:spacing w:after="0"/>
        <w:ind w:left="993" w:hanging="993"/>
        <w:jc w:val="both"/>
        <w:rPr>
          <w:rFonts w:cstheme="minorHAnsi"/>
          <w:b/>
          <w:bCs/>
        </w:rPr>
      </w:pPr>
      <w:r w:rsidRPr="006E0C92">
        <w:rPr>
          <w:rFonts w:cstheme="minorHAnsi"/>
          <w:b/>
          <w:bCs/>
        </w:rPr>
        <w:t>1</w:t>
      </w:r>
      <w:r>
        <w:rPr>
          <w:rFonts w:cstheme="minorHAnsi"/>
          <w:b/>
          <w:bCs/>
        </w:rPr>
        <w:t>1</w:t>
      </w:r>
      <w:r w:rsidRPr="006E0C92">
        <w:rPr>
          <w:rFonts w:cstheme="minorHAnsi"/>
          <w:b/>
          <w:bCs/>
        </w:rPr>
        <w:t>.1</w:t>
      </w:r>
      <w:r w:rsidRPr="00C32A7D">
        <w:rPr>
          <w:rFonts w:cstheme="minorHAnsi"/>
        </w:rPr>
        <w:tab/>
      </w:r>
      <w:r w:rsidR="0097111D">
        <w:rPr>
          <w:rFonts w:cstheme="minorHAnsi"/>
          <w:b/>
          <w:bCs/>
        </w:rPr>
        <w:t>To consider/approve payment of legal fees for advice in connection with planning application PF/20/0578</w:t>
      </w:r>
    </w:p>
    <w:p w14:paraId="0B680E34" w14:textId="339BC1CB" w:rsidR="0097111D" w:rsidRPr="0097111D" w:rsidRDefault="008D147C" w:rsidP="0097111D">
      <w:pPr>
        <w:tabs>
          <w:tab w:val="left" w:pos="993"/>
        </w:tabs>
        <w:spacing w:after="0"/>
        <w:ind w:left="993" w:hanging="993"/>
        <w:jc w:val="both"/>
        <w:rPr>
          <w:rFonts w:cstheme="minorHAnsi"/>
        </w:rPr>
      </w:pPr>
      <w:r w:rsidRPr="008D147C">
        <w:rPr>
          <w:rFonts w:cstheme="minorHAnsi"/>
        </w:rPr>
        <w:t>021/</w:t>
      </w:r>
      <w:r w:rsidR="001254DE">
        <w:rPr>
          <w:rFonts w:cstheme="minorHAnsi"/>
        </w:rPr>
        <w:t>198</w:t>
      </w:r>
      <w:r w:rsidR="003F3482">
        <w:rPr>
          <w:rFonts w:cstheme="minorHAnsi"/>
        </w:rPr>
        <w:tab/>
      </w:r>
      <w:r w:rsidR="0097111D">
        <w:rPr>
          <w:rFonts w:cstheme="minorHAnsi"/>
        </w:rPr>
        <w:t>The Chair</w:t>
      </w:r>
      <w:r w:rsidR="00E401A7">
        <w:rPr>
          <w:rFonts w:cstheme="minorHAnsi"/>
        </w:rPr>
        <w:t>man</w:t>
      </w:r>
      <w:r w:rsidR="0097111D">
        <w:rPr>
          <w:rFonts w:cstheme="minorHAnsi"/>
        </w:rPr>
        <w:t xml:space="preserve"> advised that it was not now necessary to deal with this item.  </w:t>
      </w:r>
    </w:p>
    <w:p w14:paraId="5A0C96B7" w14:textId="02AE2140" w:rsidR="0097111D" w:rsidRDefault="0097111D" w:rsidP="0097111D">
      <w:pPr>
        <w:tabs>
          <w:tab w:val="left" w:pos="993"/>
        </w:tabs>
        <w:spacing w:after="0"/>
        <w:ind w:left="993" w:hanging="993"/>
        <w:jc w:val="both"/>
        <w:rPr>
          <w:rFonts w:cstheme="minorHAnsi"/>
          <w:b/>
          <w:bCs/>
        </w:rPr>
      </w:pPr>
      <w:r>
        <w:rPr>
          <w:rFonts w:cstheme="minorHAnsi"/>
          <w:b/>
          <w:bCs/>
        </w:rPr>
        <w:t>11.2</w:t>
      </w:r>
      <w:r>
        <w:rPr>
          <w:rFonts w:cstheme="minorHAnsi"/>
          <w:b/>
          <w:bCs/>
        </w:rPr>
        <w:tab/>
        <w:t>To receive budget, balance sheet and report on bank reconciliation and approve List of Payments</w:t>
      </w:r>
    </w:p>
    <w:p w14:paraId="6EED9FA7" w14:textId="1ECDC57A" w:rsidR="0097111D" w:rsidRDefault="003F3482" w:rsidP="0097111D">
      <w:pPr>
        <w:tabs>
          <w:tab w:val="left" w:pos="993"/>
        </w:tabs>
        <w:spacing w:after="0"/>
        <w:ind w:left="993" w:hanging="993"/>
        <w:jc w:val="both"/>
        <w:rPr>
          <w:rFonts w:cstheme="minorHAnsi"/>
        </w:rPr>
      </w:pPr>
      <w:r w:rsidRPr="003F3482">
        <w:rPr>
          <w:rFonts w:cstheme="minorHAnsi"/>
        </w:rPr>
        <w:t>021/</w:t>
      </w:r>
      <w:r w:rsidR="001254DE">
        <w:rPr>
          <w:rFonts w:cstheme="minorHAnsi"/>
        </w:rPr>
        <w:t>199</w:t>
      </w:r>
      <w:r w:rsidR="0097111D">
        <w:rPr>
          <w:rFonts w:cstheme="minorHAnsi"/>
          <w:b/>
          <w:bCs/>
        </w:rPr>
        <w:tab/>
      </w:r>
      <w:r w:rsidR="008D147C" w:rsidRPr="008D147C">
        <w:rPr>
          <w:rFonts w:cstheme="minorHAnsi"/>
        </w:rPr>
        <w:t>Budget</w:t>
      </w:r>
      <w:r w:rsidR="008D147C">
        <w:rPr>
          <w:rFonts w:cstheme="minorHAnsi"/>
        </w:rPr>
        <w:t xml:space="preserve"> and balance sheet received. Cllr. Gadsby reported that the bank reconciliation was correct. </w:t>
      </w:r>
    </w:p>
    <w:p w14:paraId="0CCFC7B8" w14:textId="77777777" w:rsidR="003F3482" w:rsidRPr="008D147C" w:rsidRDefault="003F3482" w:rsidP="0097111D">
      <w:pPr>
        <w:tabs>
          <w:tab w:val="left" w:pos="993"/>
        </w:tabs>
        <w:spacing w:after="0"/>
        <w:ind w:left="993" w:hanging="993"/>
        <w:jc w:val="both"/>
        <w:rPr>
          <w:rFonts w:cstheme="minorHAnsi"/>
        </w:rPr>
      </w:pPr>
    </w:p>
    <w:p w14:paraId="002814AA" w14:textId="6EE21671" w:rsidR="007B0B9B" w:rsidRDefault="008D147C" w:rsidP="004624C2">
      <w:pPr>
        <w:tabs>
          <w:tab w:val="left" w:pos="2552"/>
        </w:tabs>
        <w:spacing w:after="0"/>
        <w:ind w:left="993" w:hanging="993"/>
        <w:jc w:val="both"/>
        <w:rPr>
          <w:rFonts w:cs="Arial"/>
        </w:rPr>
      </w:pPr>
      <w:r>
        <w:rPr>
          <w:rFonts w:cs="Arial"/>
          <w:b/>
          <w:bCs/>
        </w:rPr>
        <w:t>12</w:t>
      </w:r>
      <w:r w:rsidR="00E36EFE">
        <w:rPr>
          <w:rFonts w:cs="Arial"/>
          <w:b/>
          <w:bCs/>
        </w:rPr>
        <w:t xml:space="preserve">. </w:t>
      </w:r>
      <w:r w:rsidR="00DC3E2F">
        <w:rPr>
          <w:rFonts w:cs="Arial"/>
          <w:b/>
          <w:bCs/>
        </w:rPr>
        <w:tab/>
      </w:r>
      <w:r w:rsidR="00DC3E2F" w:rsidRPr="004F520C">
        <w:rPr>
          <w:rFonts w:cs="Arial"/>
          <w:b/>
          <w:bCs/>
        </w:rPr>
        <w:t>To deal with any correspondence</w:t>
      </w:r>
    </w:p>
    <w:p w14:paraId="7969C819" w14:textId="0EA03D1C" w:rsidR="00FA24F7" w:rsidRDefault="00DC3E2F" w:rsidP="00E36EFE">
      <w:pPr>
        <w:tabs>
          <w:tab w:val="left" w:pos="2552"/>
        </w:tabs>
        <w:spacing w:after="0"/>
        <w:ind w:left="993" w:hanging="993"/>
        <w:jc w:val="both"/>
        <w:rPr>
          <w:rFonts w:cs="Arial"/>
        </w:rPr>
      </w:pPr>
      <w:r w:rsidRPr="00DC3E2F">
        <w:rPr>
          <w:rFonts w:cs="Arial"/>
        </w:rPr>
        <w:t>0</w:t>
      </w:r>
      <w:r w:rsidR="00C105AD">
        <w:rPr>
          <w:rFonts w:cs="Arial"/>
        </w:rPr>
        <w:t>2</w:t>
      </w:r>
      <w:r w:rsidR="00C32BA5">
        <w:rPr>
          <w:rFonts w:cs="Arial"/>
        </w:rPr>
        <w:t>1</w:t>
      </w:r>
      <w:r w:rsidR="00EB3180">
        <w:rPr>
          <w:rFonts w:cs="Arial"/>
        </w:rPr>
        <w:t>/</w:t>
      </w:r>
      <w:r w:rsidR="001254DE">
        <w:rPr>
          <w:rFonts w:cs="Arial"/>
        </w:rPr>
        <w:t>200</w:t>
      </w:r>
      <w:r w:rsidR="00EB3180">
        <w:rPr>
          <w:rFonts w:cs="Arial"/>
        </w:rPr>
        <w:tab/>
      </w:r>
      <w:r w:rsidR="003F3482">
        <w:rPr>
          <w:rFonts w:cs="Arial"/>
        </w:rPr>
        <w:t xml:space="preserve">The Chairman advised that an email had been received from a </w:t>
      </w:r>
      <w:r w:rsidR="00E401A7">
        <w:rPr>
          <w:rFonts w:cs="Arial"/>
        </w:rPr>
        <w:t>planning agent</w:t>
      </w:r>
      <w:r w:rsidR="003F3482">
        <w:rPr>
          <w:rFonts w:cs="Arial"/>
        </w:rPr>
        <w:t xml:space="preserve"> who had asked to attend a meeting to present a proposal to develop affordable housing near the </w:t>
      </w:r>
      <w:proofErr w:type="gramStart"/>
      <w:r w:rsidR="003F3482">
        <w:rPr>
          <w:rFonts w:cs="Arial"/>
        </w:rPr>
        <w:t>School</w:t>
      </w:r>
      <w:proofErr w:type="gramEnd"/>
      <w:r w:rsidR="003F3482">
        <w:rPr>
          <w:rFonts w:cs="Arial"/>
        </w:rPr>
        <w:t xml:space="preserve">, with parking offered for the School.  </w:t>
      </w:r>
      <w:r w:rsidR="00E401A7">
        <w:rPr>
          <w:rFonts w:cs="Arial"/>
        </w:rPr>
        <w:t>He had</w:t>
      </w:r>
      <w:r w:rsidR="003F3482">
        <w:rPr>
          <w:rFonts w:cs="Arial"/>
        </w:rPr>
        <w:t xml:space="preserve"> suggested</w:t>
      </w:r>
      <w:r w:rsidR="00E401A7">
        <w:rPr>
          <w:rFonts w:cs="Arial"/>
        </w:rPr>
        <w:t xml:space="preserve"> t</w:t>
      </w:r>
      <w:r w:rsidR="003F3482">
        <w:rPr>
          <w:rFonts w:cs="Arial"/>
        </w:rPr>
        <w:t>he</w:t>
      </w:r>
      <w:r w:rsidR="00E401A7">
        <w:rPr>
          <w:rFonts w:cs="Arial"/>
        </w:rPr>
        <w:t xml:space="preserve"> agent</w:t>
      </w:r>
      <w:r w:rsidR="003F3482">
        <w:rPr>
          <w:rFonts w:cs="Arial"/>
        </w:rPr>
        <w:t xml:space="preserve"> attend the Annual Parish Meeting.</w:t>
      </w:r>
    </w:p>
    <w:p w14:paraId="62CA5369" w14:textId="787A7ABA" w:rsidR="008C5D6F" w:rsidRDefault="008C5D6F" w:rsidP="00E36EFE">
      <w:pPr>
        <w:tabs>
          <w:tab w:val="left" w:pos="2552"/>
        </w:tabs>
        <w:spacing w:after="0"/>
        <w:ind w:left="993" w:hanging="993"/>
        <w:jc w:val="both"/>
        <w:rPr>
          <w:rFonts w:cs="Arial"/>
        </w:rPr>
      </w:pPr>
      <w:r>
        <w:rPr>
          <w:rFonts w:cs="Arial"/>
        </w:rPr>
        <w:tab/>
        <w:t xml:space="preserve">NNDC – </w:t>
      </w:r>
      <w:r w:rsidR="00E401A7">
        <w:rPr>
          <w:rFonts w:cs="Arial"/>
        </w:rPr>
        <w:t>th</w:t>
      </w:r>
      <w:r>
        <w:rPr>
          <w:rFonts w:cs="Arial"/>
        </w:rPr>
        <w:t>e Community Governance Review had been completed and the boundary change for 1 Aldborough Mill had been agreed from Alby parish to Aldborough parish.</w:t>
      </w:r>
    </w:p>
    <w:p w14:paraId="7DEAF242" w14:textId="6C18B874" w:rsidR="003730BE" w:rsidRDefault="003F3482" w:rsidP="00E36EFE">
      <w:pPr>
        <w:tabs>
          <w:tab w:val="left" w:pos="2552"/>
        </w:tabs>
        <w:spacing w:after="0"/>
        <w:ind w:left="993" w:hanging="993"/>
        <w:jc w:val="both"/>
        <w:rPr>
          <w:rFonts w:cs="Arial"/>
        </w:rPr>
      </w:pPr>
      <w:r>
        <w:rPr>
          <w:rFonts w:cs="Arial"/>
        </w:rPr>
        <w:tab/>
      </w:r>
    </w:p>
    <w:p w14:paraId="53383260" w14:textId="2218DC6C" w:rsidR="00425EF1" w:rsidRDefault="00731345" w:rsidP="00425EF1">
      <w:pPr>
        <w:tabs>
          <w:tab w:val="left" w:pos="2552"/>
        </w:tabs>
        <w:spacing w:after="0"/>
        <w:ind w:left="993" w:hanging="993"/>
        <w:jc w:val="both"/>
        <w:rPr>
          <w:rFonts w:cs="Arial"/>
          <w:b/>
          <w:bCs/>
        </w:rPr>
      </w:pPr>
      <w:r>
        <w:rPr>
          <w:rFonts w:cs="Arial"/>
          <w:b/>
          <w:bCs/>
        </w:rPr>
        <w:t>1</w:t>
      </w:r>
      <w:r w:rsidR="003F3482">
        <w:rPr>
          <w:rFonts w:cs="Arial"/>
          <w:b/>
          <w:bCs/>
        </w:rPr>
        <w:t>3</w:t>
      </w:r>
      <w:r>
        <w:rPr>
          <w:rFonts w:cs="Arial"/>
          <w:b/>
          <w:bCs/>
        </w:rPr>
        <w:t>.</w:t>
      </w:r>
      <w:r>
        <w:rPr>
          <w:rFonts w:cs="Arial"/>
          <w:b/>
          <w:bCs/>
        </w:rPr>
        <w:tab/>
      </w:r>
      <w:r w:rsidR="00425EF1">
        <w:rPr>
          <w:rFonts w:cs="Arial"/>
          <w:b/>
          <w:bCs/>
        </w:rPr>
        <w:t>Any other matters for information only or next Agenda</w:t>
      </w:r>
    </w:p>
    <w:p w14:paraId="38F304D3" w14:textId="5861CE66" w:rsidR="004A4E36" w:rsidRDefault="00810A0C" w:rsidP="00731345">
      <w:pPr>
        <w:tabs>
          <w:tab w:val="left" w:pos="2552"/>
        </w:tabs>
        <w:spacing w:after="0"/>
        <w:ind w:left="993" w:hanging="993"/>
        <w:jc w:val="both"/>
        <w:rPr>
          <w:rFonts w:cs="Arial"/>
        </w:rPr>
      </w:pPr>
      <w:r w:rsidRPr="00810A0C">
        <w:rPr>
          <w:rFonts w:cs="Arial"/>
        </w:rPr>
        <w:t>021/</w:t>
      </w:r>
      <w:r w:rsidR="001254DE">
        <w:rPr>
          <w:rFonts w:cs="Arial"/>
        </w:rPr>
        <w:t>201</w:t>
      </w:r>
      <w:r w:rsidR="00425EF1" w:rsidRPr="00731345">
        <w:rPr>
          <w:rFonts w:cs="Arial"/>
        </w:rPr>
        <w:tab/>
      </w:r>
      <w:r w:rsidR="003F3482">
        <w:rPr>
          <w:rFonts w:cs="Arial"/>
        </w:rPr>
        <w:t>Cllr. Gadsby to attend the Town &amp; Parish Forum Meeting to be held shortly.  Clerk to book.</w:t>
      </w:r>
    </w:p>
    <w:p w14:paraId="1A3BC532" w14:textId="0208DF31" w:rsidR="003F3482" w:rsidRDefault="003F3482" w:rsidP="00731345">
      <w:pPr>
        <w:tabs>
          <w:tab w:val="left" w:pos="2552"/>
        </w:tabs>
        <w:spacing w:after="0"/>
        <w:ind w:left="993" w:hanging="993"/>
        <w:jc w:val="both"/>
        <w:rPr>
          <w:rFonts w:cs="Arial"/>
        </w:rPr>
      </w:pPr>
    </w:p>
    <w:p w14:paraId="29670DFA" w14:textId="174BE256" w:rsidR="003F3482" w:rsidRDefault="003F3482" w:rsidP="00731345">
      <w:pPr>
        <w:tabs>
          <w:tab w:val="left" w:pos="2552"/>
        </w:tabs>
        <w:spacing w:after="0"/>
        <w:ind w:left="993" w:hanging="993"/>
        <w:jc w:val="both"/>
        <w:rPr>
          <w:rFonts w:cs="Arial"/>
        </w:rPr>
      </w:pPr>
      <w:r w:rsidRPr="001254DE">
        <w:rPr>
          <w:rFonts w:cs="Arial"/>
          <w:b/>
          <w:bCs/>
        </w:rPr>
        <w:t>14.</w:t>
      </w:r>
      <w:r>
        <w:rPr>
          <w:rFonts w:cs="Arial"/>
        </w:rPr>
        <w:tab/>
      </w:r>
      <w:r>
        <w:rPr>
          <w:rFonts w:cs="Arial"/>
          <w:b/>
          <w:bCs/>
        </w:rPr>
        <w:t xml:space="preserve">To set date for Annual Parish </w:t>
      </w:r>
      <w:proofErr w:type="spellStart"/>
      <w:r>
        <w:rPr>
          <w:rFonts w:cs="Arial"/>
          <w:b/>
          <w:bCs/>
        </w:rPr>
        <w:t>Meeeting</w:t>
      </w:r>
      <w:proofErr w:type="spellEnd"/>
    </w:p>
    <w:p w14:paraId="5536BE5B" w14:textId="5343EC91" w:rsidR="003F3482" w:rsidRPr="003F3482" w:rsidRDefault="00AD4B3C" w:rsidP="00731345">
      <w:pPr>
        <w:tabs>
          <w:tab w:val="left" w:pos="2552"/>
        </w:tabs>
        <w:spacing w:after="0"/>
        <w:ind w:left="993" w:hanging="993"/>
        <w:jc w:val="both"/>
        <w:rPr>
          <w:rFonts w:cs="Arial"/>
        </w:rPr>
      </w:pPr>
      <w:r>
        <w:rPr>
          <w:rFonts w:cs="Arial"/>
        </w:rPr>
        <w:t>021/</w:t>
      </w:r>
      <w:r w:rsidR="001254DE">
        <w:rPr>
          <w:rFonts w:cs="Arial"/>
        </w:rPr>
        <w:t>201</w:t>
      </w:r>
      <w:r w:rsidR="003F3482">
        <w:rPr>
          <w:rFonts w:cs="Arial"/>
        </w:rPr>
        <w:tab/>
        <w:t>Agreed to hold the meeting between 11</w:t>
      </w:r>
      <w:r w:rsidR="003F3482" w:rsidRPr="003F3482">
        <w:rPr>
          <w:rFonts w:cs="Arial"/>
          <w:vertAlign w:val="superscript"/>
        </w:rPr>
        <w:t>th</w:t>
      </w:r>
      <w:r w:rsidR="003F3482">
        <w:rPr>
          <w:rFonts w:cs="Arial"/>
        </w:rPr>
        <w:t xml:space="preserve"> and 16</w:t>
      </w:r>
      <w:r w:rsidR="003F3482" w:rsidRPr="003F3482">
        <w:rPr>
          <w:rFonts w:cs="Arial"/>
          <w:vertAlign w:val="superscript"/>
        </w:rPr>
        <w:t>th</w:t>
      </w:r>
      <w:r w:rsidR="003F3482">
        <w:rPr>
          <w:rFonts w:cs="Arial"/>
        </w:rPr>
        <w:t xml:space="preserve"> April – final date to be confirmed.</w:t>
      </w:r>
    </w:p>
    <w:p w14:paraId="6B4AA526" w14:textId="29AE8603" w:rsidR="00FA24F7" w:rsidRDefault="00FA24F7" w:rsidP="004A4E36">
      <w:pPr>
        <w:tabs>
          <w:tab w:val="left" w:pos="2552"/>
        </w:tabs>
        <w:spacing w:after="0"/>
        <w:ind w:left="993" w:hanging="993"/>
        <w:jc w:val="both"/>
        <w:rPr>
          <w:rFonts w:cs="Arial"/>
        </w:rPr>
      </w:pPr>
      <w:r>
        <w:rPr>
          <w:rFonts w:cs="Arial"/>
        </w:rPr>
        <w:tab/>
      </w:r>
    </w:p>
    <w:p w14:paraId="53E9F4B5" w14:textId="63E83EF3" w:rsidR="00B75949" w:rsidRDefault="00B75949" w:rsidP="00B75949">
      <w:pPr>
        <w:tabs>
          <w:tab w:val="left" w:pos="2552"/>
        </w:tabs>
        <w:spacing w:after="0"/>
        <w:ind w:left="993" w:hanging="993"/>
        <w:jc w:val="both"/>
        <w:rPr>
          <w:rFonts w:cs="Arial"/>
        </w:rPr>
      </w:pPr>
      <w:r>
        <w:rPr>
          <w:rFonts w:cs="Arial"/>
        </w:rPr>
        <w:t xml:space="preserve">There being no further business, the meeting closed at </w:t>
      </w:r>
      <w:r w:rsidR="003F3482">
        <w:rPr>
          <w:rFonts w:cs="Arial"/>
        </w:rPr>
        <w:t>9.35</w:t>
      </w:r>
      <w:r>
        <w:rPr>
          <w:rFonts w:cs="Arial"/>
        </w:rPr>
        <w:t xml:space="preserve">pm </w:t>
      </w:r>
    </w:p>
    <w:p w14:paraId="6EBADF69" w14:textId="77777777" w:rsidR="006F2F77" w:rsidRDefault="006F2F77" w:rsidP="00B75949">
      <w:pPr>
        <w:tabs>
          <w:tab w:val="left" w:pos="2552"/>
        </w:tabs>
        <w:spacing w:after="0"/>
        <w:ind w:left="993" w:hanging="993"/>
        <w:jc w:val="both"/>
        <w:rPr>
          <w:rFonts w:cs="Arial"/>
        </w:rPr>
      </w:pPr>
    </w:p>
    <w:p w14:paraId="6C40FC1B" w14:textId="6F7C67CA" w:rsidR="00467F3B" w:rsidRPr="00DC3E2F" w:rsidRDefault="007E2913" w:rsidP="004624C2">
      <w:pPr>
        <w:tabs>
          <w:tab w:val="left" w:pos="2552"/>
        </w:tabs>
        <w:spacing w:after="0"/>
        <w:ind w:left="993" w:hanging="993"/>
        <w:jc w:val="both"/>
        <w:rPr>
          <w:rFonts w:cs="Arial"/>
        </w:rPr>
      </w:pPr>
      <w:r>
        <w:rPr>
          <w:rFonts w:cs="Arial"/>
        </w:rPr>
        <w:t xml:space="preserve">The next meeting will be on </w:t>
      </w:r>
      <w:r w:rsidR="00015D3A">
        <w:rPr>
          <w:rFonts w:cs="Arial"/>
        </w:rPr>
        <w:t xml:space="preserve">Monday </w:t>
      </w:r>
      <w:r w:rsidR="003730BE">
        <w:rPr>
          <w:rFonts w:cs="Arial"/>
        </w:rPr>
        <w:t>7</w:t>
      </w:r>
      <w:r w:rsidR="003730BE" w:rsidRPr="003730BE">
        <w:rPr>
          <w:rFonts w:cs="Arial"/>
          <w:vertAlign w:val="superscript"/>
        </w:rPr>
        <w:t>th</w:t>
      </w:r>
      <w:r w:rsidR="003730BE">
        <w:rPr>
          <w:rFonts w:cs="Arial"/>
        </w:rPr>
        <w:t xml:space="preserve"> March 2022</w:t>
      </w:r>
      <w:r w:rsidR="00DC3E2F">
        <w:rPr>
          <w:rFonts w:cs="Arial"/>
        </w:rPr>
        <w:tab/>
      </w:r>
      <w:r w:rsidR="00467F3B" w:rsidRPr="00DC3E2F">
        <w:rPr>
          <w:rFonts w:cs="Arial"/>
        </w:rPr>
        <w:tab/>
      </w:r>
    </w:p>
    <w:sectPr w:rsidR="00467F3B" w:rsidRPr="00DC3E2F" w:rsidSect="00AA080A">
      <w:pgSz w:w="11906" w:h="16838"/>
      <w:pgMar w:top="567" w:right="991"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15D3A"/>
    <w:rsid w:val="00020480"/>
    <w:rsid w:val="00047CE2"/>
    <w:rsid w:val="00050860"/>
    <w:rsid w:val="00050B2D"/>
    <w:rsid w:val="00061C4E"/>
    <w:rsid w:val="00065CBD"/>
    <w:rsid w:val="00067DEE"/>
    <w:rsid w:val="0007064F"/>
    <w:rsid w:val="00070D75"/>
    <w:rsid w:val="00082653"/>
    <w:rsid w:val="00087C18"/>
    <w:rsid w:val="0009457F"/>
    <w:rsid w:val="0009550C"/>
    <w:rsid w:val="000A0666"/>
    <w:rsid w:val="000A1CBB"/>
    <w:rsid w:val="000B71AF"/>
    <w:rsid w:val="000C18C5"/>
    <w:rsid w:val="000C1BEE"/>
    <w:rsid w:val="000D1F6C"/>
    <w:rsid w:val="000D242F"/>
    <w:rsid w:val="000D45CC"/>
    <w:rsid w:val="000D573A"/>
    <w:rsid w:val="000E1466"/>
    <w:rsid w:val="000E1970"/>
    <w:rsid w:val="00105DDC"/>
    <w:rsid w:val="00117D7F"/>
    <w:rsid w:val="001254DE"/>
    <w:rsid w:val="00125C07"/>
    <w:rsid w:val="001324C6"/>
    <w:rsid w:val="00141407"/>
    <w:rsid w:val="00152E2E"/>
    <w:rsid w:val="0016104E"/>
    <w:rsid w:val="001648CF"/>
    <w:rsid w:val="00164DD0"/>
    <w:rsid w:val="0016698D"/>
    <w:rsid w:val="00167DBA"/>
    <w:rsid w:val="001753CB"/>
    <w:rsid w:val="00181041"/>
    <w:rsid w:val="00196A4F"/>
    <w:rsid w:val="001A1E88"/>
    <w:rsid w:val="001B72FF"/>
    <w:rsid w:val="001C2F24"/>
    <w:rsid w:val="001C348B"/>
    <w:rsid w:val="001D10A0"/>
    <w:rsid w:val="001D5169"/>
    <w:rsid w:val="001E0060"/>
    <w:rsid w:val="001F2181"/>
    <w:rsid w:val="00204487"/>
    <w:rsid w:val="00223B3C"/>
    <w:rsid w:val="00224129"/>
    <w:rsid w:val="00226B02"/>
    <w:rsid w:val="00234745"/>
    <w:rsid w:val="00234DEE"/>
    <w:rsid w:val="00235E58"/>
    <w:rsid w:val="0024395B"/>
    <w:rsid w:val="00250003"/>
    <w:rsid w:val="00250DBE"/>
    <w:rsid w:val="00251A54"/>
    <w:rsid w:val="0025388E"/>
    <w:rsid w:val="00274A27"/>
    <w:rsid w:val="002842D5"/>
    <w:rsid w:val="0029267B"/>
    <w:rsid w:val="002929BB"/>
    <w:rsid w:val="00296C05"/>
    <w:rsid w:val="0029733F"/>
    <w:rsid w:val="002A6759"/>
    <w:rsid w:val="002B76F8"/>
    <w:rsid w:val="002C0B51"/>
    <w:rsid w:val="002C50C6"/>
    <w:rsid w:val="002F0C7E"/>
    <w:rsid w:val="002F171F"/>
    <w:rsid w:val="002F1C72"/>
    <w:rsid w:val="002F373E"/>
    <w:rsid w:val="0030011D"/>
    <w:rsid w:val="003024E7"/>
    <w:rsid w:val="00305547"/>
    <w:rsid w:val="003276D0"/>
    <w:rsid w:val="00347498"/>
    <w:rsid w:val="00352129"/>
    <w:rsid w:val="003521C6"/>
    <w:rsid w:val="00352752"/>
    <w:rsid w:val="003533BD"/>
    <w:rsid w:val="00360529"/>
    <w:rsid w:val="0036191E"/>
    <w:rsid w:val="0036622A"/>
    <w:rsid w:val="003730BE"/>
    <w:rsid w:val="00376F94"/>
    <w:rsid w:val="00390F8F"/>
    <w:rsid w:val="003A273D"/>
    <w:rsid w:val="003A4D33"/>
    <w:rsid w:val="003A5DCB"/>
    <w:rsid w:val="003B12A8"/>
    <w:rsid w:val="003C50E2"/>
    <w:rsid w:val="003D52BB"/>
    <w:rsid w:val="003E0694"/>
    <w:rsid w:val="003E384A"/>
    <w:rsid w:val="003F3482"/>
    <w:rsid w:val="003F36CE"/>
    <w:rsid w:val="00401459"/>
    <w:rsid w:val="00412AD8"/>
    <w:rsid w:val="004130A3"/>
    <w:rsid w:val="00425A9B"/>
    <w:rsid w:val="00425EF1"/>
    <w:rsid w:val="00427739"/>
    <w:rsid w:val="00436DE1"/>
    <w:rsid w:val="00445E1A"/>
    <w:rsid w:val="004624C2"/>
    <w:rsid w:val="00467AF1"/>
    <w:rsid w:val="00467C76"/>
    <w:rsid w:val="00467F3B"/>
    <w:rsid w:val="0047490A"/>
    <w:rsid w:val="00483A27"/>
    <w:rsid w:val="004858CE"/>
    <w:rsid w:val="00487631"/>
    <w:rsid w:val="00492A34"/>
    <w:rsid w:val="00493281"/>
    <w:rsid w:val="00495427"/>
    <w:rsid w:val="004A080D"/>
    <w:rsid w:val="004A3C37"/>
    <w:rsid w:val="004A4E36"/>
    <w:rsid w:val="004A6620"/>
    <w:rsid w:val="004B242F"/>
    <w:rsid w:val="004C2FF7"/>
    <w:rsid w:val="004E0A32"/>
    <w:rsid w:val="004E0A40"/>
    <w:rsid w:val="004E34C2"/>
    <w:rsid w:val="004E6B04"/>
    <w:rsid w:val="004F520C"/>
    <w:rsid w:val="00507472"/>
    <w:rsid w:val="005120BF"/>
    <w:rsid w:val="005215AF"/>
    <w:rsid w:val="005523FB"/>
    <w:rsid w:val="005561F4"/>
    <w:rsid w:val="00583C0E"/>
    <w:rsid w:val="005919F0"/>
    <w:rsid w:val="005927E8"/>
    <w:rsid w:val="005A190A"/>
    <w:rsid w:val="005B05E7"/>
    <w:rsid w:val="005C2D71"/>
    <w:rsid w:val="005C40FF"/>
    <w:rsid w:val="005D3C76"/>
    <w:rsid w:val="005D5ED7"/>
    <w:rsid w:val="00602386"/>
    <w:rsid w:val="00611623"/>
    <w:rsid w:val="00615B68"/>
    <w:rsid w:val="00615C39"/>
    <w:rsid w:val="00616866"/>
    <w:rsid w:val="00622C8C"/>
    <w:rsid w:val="00630F95"/>
    <w:rsid w:val="00634A9B"/>
    <w:rsid w:val="00635CFE"/>
    <w:rsid w:val="00637FAD"/>
    <w:rsid w:val="00641502"/>
    <w:rsid w:val="00642426"/>
    <w:rsid w:val="00663634"/>
    <w:rsid w:val="00663BD7"/>
    <w:rsid w:val="00671354"/>
    <w:rsid w:val="006715A5"/>
    <w:rsid w:val="00690D3E"/>
    <w:rsid w:val="006910D3"/>
    <w:rsid w:val="006913A8"/>
    <w:rsid w:val="00693BCA"/>
    <w:rsid w:val="006B57CC"/>
    <w:rsid w:val="006D3538"/>
    <w:rsid w:val="006D70E6"/>
    <w:rsid w:val="006E0C92"/>
    <w:rsid w:val="006E2A88"/>
    <w:rsid w:val="006F0262"/>
    <w:rsid w:val="006F11FE"/>
    <w:rsid w:val="006F2F77"/>
    <w:rsid w:val="006F4DE8"/>
    <w:rsid w:val="006F7831"/>
    <w:rsid w:val="0071227C"/>
    <w:rsid w:val="0071569D"/>
    <w:rsid w:val="00716261"/>
    <w:rsid w:val="007278AB"/>
    <w:rsid w:val="00731345"/>
    <w:rsid w:val="00756451"/>
    <w:rsid w:val="007614BF"/>
    <w:rsid w:val="007749C8"/>
    <w:rsid w:val="00777A8E"/>
    <w:rsid w:val="00787FEF"/>
    <w:rsid w:val="007945F4"/>
    <w:rsid w:val="007A7F6E"/>
    <w:rsid w:val="007B0B9B"/>
    <w:rsid w:val="007B52F7"/>
    <w:rsid w:val="007B77DA"/>
    <w:rsid w:val="007C23F9"/>
    <w:rsid w:val="007D565D"/>
    <w:rsid w:val="007E2913"/>
    <w:rsid w:val="007F0DB5"/>
    <w:rsid w:val="007F0E99"/>
    <w:rsid w:val="0081088E"/>
    <w:rsid w:val="00810A0C"/>
    <w:rsid w:val="00814C4B"/>
    <w:rsid w:val="0081761B"/>
    <w:rsid w:val="0082202E"/>
    <w:rsid w:val="00823DDB"/>
    <w:rsid w:val="00825CBB"/>
    <w:rsid w:val="00831C65"/>
    <w:rsid w:val="0084192A"/>
    <w:rsid w:val="00842A69"/>
    <w:rsid w:val="008437F5"/>
    <w:rsid w:val="00850328"/>
    <w:rsid w:val="008532F9"/>
    <w:rsid w:val="00864C8E"/>
    <w:rsid w:val="00865113"/>
    <w:rsid w:val="0087097C"/>
    <w:rsid w:val="0088005D"/>
    <w:rsid w:val="00881AA5"/>
    <w:rsid w:val="008B05E1"/>
    <w:rsid w:val="008B7D3E"/>
    <w:rsid w:val="008C1E84"/>
    <w:rsid w:val="008C5D6F"/>
    <w:rsid w:val="008C6DDE"/>
    <w:rsid w:val="008D147C"/>
    <w:rsid w:val="008D303C"/>
    <w:rsid w:val="008D30EA"/>
    <w:rsid w:val="008D733F"/>
    <w:rsid w:val="008E1ABF"/>
    <w:rsid w:val="008E2EBC"/>
    <w:rsid w:val="008E7B5C"/>
    <w:rsid w:val="008F15B9"/>
    <w:rsid w:val="008F6EBD"/>
    <w:rsid w:val="00910E05"/>
    <w:rsid w:val="0091262E"/>
    <w:rsid w:val="009128D1"/>
    <w:rsid w:val="009138CA"/>
    <w:rsid w:val="009167DE"/>
    <w:rsid w:val="009328FC"/>
    <w:rsid w:val="00936BDB"/>
    <w:rsid w:val="00946AEA"/>
    <w:rsid w:val="00946CD4"/>
    <w:rsid w:val="00947EFD"/>
    <w:rsid w:val="00955964"/>
    <w:rsid w:val="009658F6"/>
    <w:rsid w:val="0097111D"/>
    <w:rsid w:val="009802C7"/>
    <w:rsid w:val="009834AB"/>
    <w:rsid w:val="00997DEF"/>
    <w:rsid w:val="009A5E59"/>
    <w:rsid w:val="009C768A"/>
    <w:rsid w:val="009D7B28"/>
    <w:rsid w:val="009E63DF"/>
    <w:rsid w:val="009F09F6"/>
    <w:rsid w:val="009F70CD"/>
    <w:rsid w:val="00A1542F"/>
    <w:rsid w:val="00A17983"/>
    <w:rsid w:val="00A24189"/>
    <w:rsid w:val="00A56BF0"/>
    <w:rsid w:val="00A62535"/>
    <w:rsid w:val="00A6271B"/>
    <w:rsid w:val="00A62768"/>
    <w:rsid w:val="00A75BD8"/>
    <w:rsid w:val="00A82EA8"/>
    <w:rsid w:val="00A91915"/>
    <w:rsid w:val="00AA049C"/>
    <w:rsid w:val="00AA080A"/>
    <w:rsid w:val="00AA52DD"/>
    <w:rsid w:val="00AB1E94"/>
    <w:rsid w:val="00AB651F"/>
    <w:rsid w:val="00AD0637"/>
    <w:rsid w:val="00AD4B3C"/>
    <w:rsid w:val="00AD55CE"/>
    <w:rsid w:val="00AD77A2"/>
    <w:rsid w:val="00AF6718"/>
    <w:rsid w:val="00B01198"/>
    <w:rsid w:val="00B03416"/>
    <w:rsid w:val="00B1232E"/>
    <w:rsid w:val="00B1561B"/>
    <w:rsid w:val="00B22B47"/>
    <w:rsid w:val="00B32951"/>
    <w:rsid w:val="00B34AE9"/>
    <w:rsid w:val="00B357A6"/>
    <w:rsid w:val="00B41C29"/>
    <w:rsid w:val="00B4466D"/>
    <w:rsid w:val="00B44F85"/>
    <w:rsid w:val="00B52E0F"/>
    <w:rsid w:val="00B54A70"/>
    <w:rsid w:val="00B5796A"/>
    <w:rsid w:val="00B6027D"/>
    <w:rsid w:val="00B60F9B"/>
    <w:rsid w:val="00B62977"/>
    <w:rsid w:val="00B62E93"/>
    <w:rsid w:val="00B75949"/>
    <w:rsid w:val="00B76FB3"/>
    <w:rsid w:val="00B84DD3"/>
    <w:rsid w:val="00B91578"/>
    <w:rsid w:val="00B9196D"/>
    <w:rsid w:val="00B92AEE"/>
    <w:rsid w:val="00BA0B26"/>
    <w:rsid w:val="00BA60DB"/>
    <w:rsid w:val="00BB376A"/>
    <w:rsid w:val="00BB4909"/>
    <w:rsid w:val="00BC1E61"/>
    <w:rsid w:val="00BC4E77"/>
    <w:rsid w:val="00BD68FA"/>
    <w:rsid w:val="00BE7CCF"/>
    <w:rsid w:val="00BF2490"/>
    <w:rsid w:val="00C0126D"/>
    <w:rsid w:val="00C0597C"/>
    <w:rsid w:val="00C059C0"/>
    <w:rsid w:val="00C105AD"/>
    <w:rsid w:val="00C2174C"/>
    <w:rsid w:val="00C32A7D"/>
    <w:rsid w:val="00C32BA5"/>
    <w:rsid w:val="00C46497"/>
    <w:rsid w:val="00C46629"/>
    <w:rsid w:val="00C47EF2"/>
    <w:rsid w:val="00C5348E"/>
    <w:rsid w:val="00C55A39"/>
    <w:rsid w:val="00C60F2F"/>
    <w:rsid w:val="00C6566D"/>
    <w:rsid w:val="00C67B08"/>
    <w:rsid w:val="00C71ECC"/>
    <w:rsid w:val="00C81063"/>
    <w:rsid w:val="00C83F4E"/>
    <w:rsid w:val="00C91E8D"/>
    <w:rsid w:val="00C96EB5"/>
    <w:rsid w:val="00CA2774"/>
    <w:rsid w:val="00CA27AF"/>
    <w:rsid w:val="00CB22B5"/>
    <w:rsid w:val="00CB41A8"/>
    <w:rsid w:val="00CD0047"/>
    <w:rsid w:val="00CD4422"/>
    <w:rsid w:val="00CE207D"/>
    <w:rsid w:val="00CE6C09"/>
    <w:rsid w:val="00CF6F79"/>
    <w:rsid w:val="00D01779"/>
    <w:rsid w:val="00D01950"/>
    <w:rsid w:val="00D05301"/>
    <w:rsid w:val="00D06AB3"/>
    <w:rsid w:val="00D07E47"/>
    <w:rsid w:val="00D17966"/>
    <w:rsid w:val="00D26003"/>
    <w:rsid w:val="00D279E3"/>
    <w:rsid w:val="00D30D3A"/>
    <w:rsid w:val="00D31568"/>
    <w:rsid w:val="00D335C3"/>
    <w:rsid w:val="00D34DCF"/>
    <w:rsid w:val="00D36D80"/>
    <w:rsid w:val="00D42EBE"/>
    <w:rsid w:val="00D72B11"/>
    <w:rsid w:val="00D7578A"/>
    <w:rsid w:val="00D805CD"/>
    <w:rsid w:val="00D9077A"/>
    <w:rsid w:val="00DA260B"/>
    <w:rsid w:val="00DA3925"/>
    <w:rsid w:val="00DB2E77"/>
    <w:rsid w:val="00DB62DC"/>
    <w:rsid w:val="00DC0237"/>
    <w:rsid w:val="00DC3E2F"/>
    <w:rsid w:val="00DE0092"/>
    <w:rsid w:val="00DF244B"/>
    <w:rsid w:val="00DF47E5"/>
    <w:rsid w:val="00E04C8E"/>
    <w:rsid w:val="00E10BAB"/>
    <w:rsid w:val="00E122CF"/>
    <w:rsid w:val="00E32B9F"/>
    <w:rsid w:val="00E36EFE"/>
    <w:rsid w:val="00E37F7B"/>
    <w:rsid w:val="00E401A7"/>
    <w:rsid w:val="00E40403"/>
    <w:rsid w:val="00E523DB"/>
    <w:rsid w:val="00E670DB"/>
    <w:rsid w:val="00E85905"/>
    <w:rsid w:val="00E85C47"/>
    <w:rsid w:val="00E86F1C"/>
    <w:rsid w:val="00E91DDF"/>
    <w:rsid w:val="00E920CD"/>
    <w:rsid w:val="00EA54E6"/>
    <w:rsid w:val="00EB3180"/>
    <w:rsid w:val="00EC76B6"/>
    <w:rsid w:val="00ED2901"/>
    <w:rsid w:val="00ED3FFC"/>
    <w:rsid w:val="00ED4185"/>
    <w:rsid w:val="00ED71F7"/>
    <w:rsid w:val="00EE51E0"/>
    <w:rsid w:val="00EE54B0"/>
    <w:rsid w:val="00EF27BB"/>
    <w:rsid w:val="00EF6F4B"/>
    <w:rsid w:val="00F1083A"/>
    <w:rsid w:val="00F11A1A"/>
    <w:rsid w:val="00F135BB"/>
    <w:rsid w:val="00F173A1"/>
    <w:rsid w:val="00F25130"/>
    <w:rsid w:val="00F35C04"/>
    <w:rsid w:val="00F37345"/>
    <w:rsid w:val="00F5121D"/>
    <w:rsid w:val="00F5570B"/>
    <w:rsid w:val="00F732C8"/>
    <w:rsid w:val="00F737EB"/>
    <w:rsid w:val="00F80C2D"/>
    <w:rsid w:val="00F86116"/>
    <w:rsid w:val="00F877D6"/>
    <w:rsid w:val="00F925BC"/>
    <w:rsid w:val="00F92F70"/>
    <w:rsid w:val="00F95768"/>
    <w:rsid w:val="00F9726E"/>
    <w:rsid w:val="00FA24F7"/>
    <w:rsid w:val="00FC3A74"/>
    <w:rsid w:val="00FC3E56"/>
    <w:rsid w:val="00FC66DA"/>
    <w:rsid w:val="00FD2699"/>
    <w:rsid w:val="00FD2E73"/>
    <w:rsid w:val="00FE255D"/>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B19E-5A78-48A8-99D1-F660AC12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10</cp:revision>
  <cp:lastPrinted>2022-01-18T10:51:00Z</cp:lastPrinted>
  <dcterms:created xsi:type="dcterms:W3CDTF">2022-03-10T19:51:00Z</dcterms:created>
  <dcterms:modified xsi:type="dcterms:W3CDTF">2022-03-14T09:38:00Z</dcterms:modified>
</cp:coreProperties>
</file>