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689F" w14:textId="77777777" w:rsidR="00704022" w:rsidRPr="00E423F6" w:rsidRDefault="00704022" w:rsidP="00704022">
      <w:pPr>
        <w:jc w:val="center"/>
        <w:rPr>
          <w:rFonts w:ascii="Arial Rounded MT Bold" w:hAnsi="Arial Rounded MT Bold"/>
          <w:color w:val="002060"/>
          <w:sz w:val="28"/>
          <w:szCs w:val="28"/>
        </w:rPr>
      </w:pPr>
      <w:r w:rsidRPr="00E423F6">
        <w:rPr>
          <w:rFonts w:ascii="Arial Rounded MT Bold" w:hAnsi="Arial Rounded MT Bold"/>
          <w:color w:val="002060"/>
          <w:sz w:val="28"/>
          <w:szCs w:val="28"/>
        </w:rPr>
        <w:t>Aldborough and Thurgarton Parish Council</w:t>
      </w:r>
    </w:p>
    <w:p w14:paraId="49E9265B" w14:textId="29BD874D" w:rsidR="00704022" w:rsidRDefault="00704022" w:rsidP="00704022">
      <w:pPr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704022">
        <w:rPr>
          <w:rFonts w:ascii="Helvetica" w:hAnsi="Helvetica" w:cs="Helvetica"/>
          <w:b/>
          <w:bCs/>
          <w:sz w:val="24"/>
          <w:szCs w:val="24"/>
        </w:rPr>
        <w:t>Retention of Document</w:t>
      </w:r>
      <w:r>
        <w:rPr>
          <w:rFonts w:ascii="Helvetica" w:hAnsi="Helvetica" w:cs="Helvetica"/>
          <w:b/>
          <w:bCs/>
          <w:sz w:val="24"/>
          <w:szCs w:val="24"/>
        </w:rPr>
        <w:t>s</w:t>
      </w:r>
      <w:r>
        <w:rPr>
          <w:rFonts w:ascii="Helvetica" w:hAnsi="Helvetica" w:cs="Helvetica"/>
          <w:b/>
          <w:bCs/>
          <w:sz w:val="36"/>
          <w:szCs w:val="36"/>
        </w:rPr>
        <w:t xml:space="preserve">  </w:t>
      </w:r>
    </w:p>
    <w:p w14:paraId="66FC5C4D" w14:textId="158D4703" w:rsidR="00243971" w:rsidRPr="00243971" w:rsidRDefault="00243971" w:rsidP="00704022">
      <w:pPr>
        <w:jc w:val="center"/>
      </w:pPr>
      <w:r w:rsidRPr="00243971">
        <w:rPr>
          <w:rFonts w:ascii="Helvetica" w:hAnsi="Helvetica" w:cs="Helvetica"/>
          <w:b/>
          <w:bCs/>
        </w:rPr>
        <w:t>Aldborough &amp; Thurgarton Parish Council retains records as set out in the following tables</w:t>
      </w:r>
    </w:p>
    <w:tbl>
      <w:tblPr>
        <w:tblpPr w:leftFromText="180" w:rightFromText="180" w:vertAnchor="text" w:tblpY="1"/>
        <w:tblOverlap w:val="never"/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2"/>
        <w:gridCol w:w="1866"/>
        <w:gridCol w:w="2261"/>
      </w:tblGrid>
      <w:tr w:rsidR="00704022" w14:paraId="62428FDD" w14:textId="77777777" w:rsidTr="007040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6D9FA" w14:textId="458FF27C" w:rsidR="00704022" w:rsidRDefault="00704022" w:rsidP="00704022">
            <w:pPr>
              <w:jc w:val="center"/>
            </w:pPr>
            <w:r>
              <w:rPr>
                <w:rFonts w:ascii="Helvetica" w:hAnsi="Helvetica" w:cs="Helvetica"/>
                <w:b/>
                <w:bCs/>
              </w:rPr>
              <w:t>Document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50CC9" w14:textId="77777777" w:rsidR="00704022" w:rsidRDefault="00704022" w:rsidP="00704022">
            <w:pPr>
              <w:jc w:val="center"/>
            </w:pPr>
            <w:r>
              <w:rPr>
                <w:rFonts w:ascii="Helvetica" w:hAnsi="Helvetica" w:cs="Helvetica"/>
                <w:b/>
                <w:bCs/>
              </w:rPr>
              <w:t>Minimum retention period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84100" w14:textId="7AA4EAE0" w:rsidR="00704022" w:rsidRPr="00704022" w:rsidRDefault="00704022" w:rsidP="00704022">
            <w:pPr>
              <w:jc w:val="center"/>
              <w:rPr>
                <w:b/>
                <w:bCs/>
                <w:sz w:val="24"/>
                <w:szCs w:val="24"/>
              </w:rPr>
            </w:pPr>
            <w:r w:rsidRPr="00704022">
              <w:rPr>
                <w:b/>
                <w:bCs/>
                <w:sz w:val="24"/>
                <w:szCs w:val="24"/>
              </w:rPr>
              <w:t>Reason</w:t>
            </w:r>
          </w:p>
        </w:tc>
      </w:tr>
      <w:tr w:rsidR="00704022" w14:paraId="7D580050" w14:textId="77777777" w:rsidTr="007040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5FCA9" w14:textId="77777777" w:rsidR="00704022" w:rsidRDefault="00704022" w:rsidP="00704022">
            <w:r>
              <w:rPr>
                <w:rFonts w:ascii="Helvetica" w:hAnsi="Helvetica" w:cs="Helvetica"/>
              </w:rPr>
              <w:t>Minute Books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A9E09" w14:textId="77777777" w:rsidR="00704022" w:rsidRDefault="00704022" w:rsidP="00704022">
            <w:r>
              <w:rPr>
                <w:rFonts w:ascii="Helvetica" w:hAnsi="Helvetica" w:cs="Helvetica"/>
              </w:rPr>
              <w:t>Indefinite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D9369" w14:textId="04216DAB" w:rsidR="00704022" w:rsidRDefault="00704022" w:rsidP="0070402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Archive </w:t>
            </w:r>
          </w:p>
          <w:p w14:paraId="2DED22AD" w14:textId="1178ED80" w:rsidR="00704022" w:rsidRDefault="00704022" w:rsidP="00704022"/>
        </w:tc>
      </w:tr>
      <w:tr w:rsidR="00704022" w14:paraId="11CBFCAF" w14:textId="77777777" w:rsidTr="007040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B30C3" w14:textId="7DAAD54E" w:rsidR="00704022" w:rsidRDefault="00704022" w:rsidP="0070402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Receipt &amp; Payment (or Income &amp; Expenditure) Accounts </w:t>
            </w:r>
          </w:p>
          <w:p w14:paraId="1DC61BA8" w14:textId="2F488274" w:rsidR="00243971" w:rsidRDefault="00243971" w:rsidP="0070402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and</w:t>
            </w:r>
          </w:p>
          <w:p w14:paraId="19AAA573" w14:textId="77777777" w:rsidR="00704022" w:rsidRDefault="00704022" w:rsidP="00704022">
            <w:r>
              <w:rPr>
                <w:rFonts w:ascii="Helvetica" w:hAnsi="Helvetica" w:cs="Helvetica"/>
              </w:rPr>
              <w:t>Annual Returns year end bank reconciliation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9E2E0" w14:textId="77777777" w:rsidR="00704022" w:rsidRDefault="00704022" w:rsidP="00704022">
            <w:r>
              <w:rPr>
                <w:rFonts w:ascii="Helvetica" w:hAnsi="Helvetica" w:cs="Helvetica"/>
              </w:rPr>
              <w:t>Indefinite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18AC3" w14:textId="77777777" w:rsidR="00704022" w:rsidRDefault="00704022" w:rsidP="0070402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Hard Copy </w:t>
            </w:r>
          </w:p>
          <w:p w14:paraId="2F635BF8" w14:textId="673BF9B3" w:rsidR="00704022" w:rsidRDefault="00704022" w:rsidP="00704022"/>
        </w:tc>
      </w:tr>
      <w:tr w:rsidR="00704022" w14:paraId="5054103A" w14:textId="77777777" w:rsidTr="007040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972E8" w14:textId="77777777" w:rsidR="00704022" w:rsidRDefault="00704022" w:rsidP="00704022">
            <w:r>
              <w:rPr>
                <w:rFonts w:ascii="Helvetica" w:hAnsi="Helvetica" w:cs="Helvetica"/>
              </w:rPr>
              <w:t>Receipt books of all kinds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A0400" w14:textId="77777777" w:rsidR="00704022" w:rsidRDefault="00704022" w:rsidP="00704022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8460D" w14:textId="77777777" w:rsidR="00704022" w:rsidRDefault="00704022" w:rsidP="00704022">
            <w:r>
              <w:rPr>
                <w:rFonts w:ascii="Helvetica" w:hAnsi="Helvetica" w:cs="Helvetica"/>
              </w:rPr>
              <w:t>VAT</w:t>
            </w:r>
          </w:p>
        </w:tc>
      </w:tr>
      <w:tr w:rsidR="00704022" w14:paraId="11ACBAC8" w14:textId="77777777" w:rsidTr="007040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F610E" w14:textId="77777777" w:rsidR="00704022" w:rsidRDefault="00704022" w:rsidP="00704022">
            <w:r>
              <w:rPr>
                <w:rFonts w:ascii="Helvetica" w:hAnsi="Helvetica" w:cs="Helvetica"/>
              </w:rPr>
              <w:t>Bank statements, including deposit/savings account, other investments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B23B6" w14:textId="77777777" w:rsidR="00704022" w:rsidRDefault="00704022" w:rsidP="00704022">
            <w:r>
              <w:rPr>
                <w:rFonts w:ascii="Helvetica" w:hAnsi="Helvetica" w:cs="Helvetica"/>
              </w:rPr>
              <w:t>6years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5DDD9" w14:textId="77777777" w:rsidR="00704022" w:rsidRDefault="00704022" w:rsidP="00704022">
            <w:r>
              <w:rPr>
                <w:rFonts w:ascii="Helvetica" w:hAnsi="Helvetica" w:cs="Helvetica"/>
              </w:rPr>
              <w:t>Audit and management</w:t>
            </w:r>
          </w:p>
        </w:tc>
      </w:tr>
      <w:tr w:rsidR="00704022" w14:paraId="120E8DB2" w14:textId="77777777" w:rsidTr="007040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64254" w14:textId="77777777" w:rsidR="00704022" w:rsidRDefault="00704022" w:rsidP="00704022">
            <w:r>
              <w:rPr>
                <w:rFonts w:ascii="Helvetica" w:hAnsi="Helvetica" w:cs="Helvetica"/>
              </w:rPr>
              <w:t>Bank paying-in books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B68C7" w14:textId="77777777" w:rsidR="00704022" w:rsidRDefault="00704022" w:rsidP="00704022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F9971" w14:textId="77777777" w:rsidR="00704022" w:rsidRDefault="00704022" w:rsidP="00704022">
            <w:r>
              <w:rPr>
                <w:rFonts w:ascii="Helvetica" w:hAnsi="Helvetica" w:cs="Helvetica"/>
              </w:rPr>
              <w:t>Audit and management</w:t>
            </w:r>
          </w:p>
        </w:tc>
      </w:tr>
      <w:tr w:rsidR="00704022" w14:paraId="3C7ABF89" w14:textId="77777777" w:rsidTr="007040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EB310" w14:textId="77777777" w:rsidR="00704022" w:rsidRDefault="00704022" w:rsidP="00704022">
            <w:r>
              <w:rPr>
                <w:rFonts w:ascii="Helvetica" w:hAnsi="Helvetica" w:cs="Helvetica"/>
              </w:rPr>
              <w:t>Cheque book stubs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85F00" w14:textId="77777777" w:rsidR="00704022" w:rsidRDefault="00704022" w:rsidP="00704022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17C50" w14:textId="77777777" w:rsidR="00704022" w:rsidRDefault="00704022" w:rsidP="00704022">
            <w:r>
              <w:rPr>
                <w:rFonts w:ascii="Helvetica" w:hAnsi="Helvetica" w:cs="Helvetica"/>
              </w:rPr>
              <w:t>Audit and management</w:t>
            </w:r>
          </w:p>
        </w:tc>
      </w:tr>
      <w:tr w:rsidR="00704022" w14:paraId="31C5681F" w14:textId="77777777" w:rsidTr="007040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2C6A2" w14:textId="77777777" w:rsidR="00704022" w:rsidRDefault="00704022" w:rsidP="00704022">
            <w:r>
              <w:rPr>
                <w:rFonts w:ascii="Helvetica" w:hAnsi="Helvetica" w:cs="Helvetica"/>
              </w:rPr>
              <w:t>Quotations and tenders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B02DB" w14:textId="77777777" w:rsidR="00704022" w:rsidRDefault="00704022" w:rsidP="00704022">
            <w:r>
              <w:rPr>
                <w:rFonts w:ascii="Helvetica" w:hAnsi="Helvetica" w:cs="Helvetica"/>
              </w:rPr>
              <w:t>12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94268" w14:textId="77777777" w:rsidR="00704022" w:rsidRDefault="00704022" w:rsidP="00704022">
            <w:r>
              <w:rPr>
                <w:rFonts w:ascii="Helvetica" w:hAnsi="Helvetica" w:cs="Helvetica"/>
              </w:rPr>
              <w:t>Statute of Limitations</w:t>
            </w:r>
          </w:p>
        </w:tc>
      </w:tr>
      <w:tr w:rsidR="00704022" w14:paraId="16D08F13" w14:textId="77777777" w:rsidTr="007040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84D04" w14:textId="77777777" w:rsidR="00704022" w:rsidRDefault="00704022" w:rsidP="00704022">
            <w:r>
              <w:rPr>
                <w:rFonts w:ascii="Helvetica" w:hAnsi="Helvetica" w:cs="Helvetica"/>
              </w:rPr>
              <w:t>VAT Invoices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F97E6" w14:textId="77777777" w:rsidR="00704022" w:rsidRDefault="00704022" w:rsidP="00704022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33FBA" w14:textId="77777777" w:rsidR="00704022" w:rsidRDefault="00704022" w:rsidP="00704022">
            <w:r>
              <w:rPr>
                <w:rFonts w:ascii="Helvetica" w:hAnsi="Helvetica" w:cs="Helvetica"/>
              </w:rPr>
              <w:t>VAT</w:t>
            </w:r>
          </w:p>
        </w:tc>
      </w:tr>
      <w:tr w:rsidR="00704022" w14:paraId="2D5C7FBE" w14:textId="77777777" w:rsidTr="007040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D90D6" w14:textId="77777777" w:rsidR="00704022" w:rsidRDefault="00704022" w:rsidP="00704022">
            <w:r>
              <w:rPr>
                <w:rFonts w:ascii="Helvetica" w:hAnsi="Helvetica" w:cs="Helvetica"/>
              </w:rPr>
              <w:t xml:space="preserve">VAT Records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A3FC7" w14:textId="77777777" w:rsidR="00704022" w:rsidRDefault="00704022" w:rsidP="00704022">
            <w:r>
              <w:rPr>
                <w:rFonts w:ascii="Helvetica" w:hAnsi="Helvetica" w:cs="Helvetica"/>
              </w:rPr>
              <w:t>6 years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D8D8F" w14:textId="77777777" w:rsidR="00704022" w:rsidRDefault="00704022" w:rsidP="00704022">
            <w:r>
              <w:rPr>
                <w:rFonts w:ascii="Helvetica" w:hAnsi="Helvetica" w:cs="Helvetica"/>
              </w:rPr>
              <w:t>VAT</w:t>
            </w:r>
          </w:p>
        </w:tc>
      </w:tr>
      <w:tr w:rsidR="00704022" w14:paraId="721EF271" w14:textId="77777777" w:rsidTr="007040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D58DD" w14:textId="77777777" w:rsidR="00704022" w:rsidRDefault="00704022" w:rsidP="00704022">
            <w:r>
              <w:rPr>
                <w:rFonts w:ascii="Helvetica" w:hAnsi="Helvetica" w:cs="Helvetica"/>
              </w:rPr>
              <w:t>Petty cash, postage and telephone books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70302" w14:textId="77777777" w:rsidR="00704022" w:rsidRDefault="00704022" w:rsidP="00704022">
            <w:r>
              <w:rPr>
                <w:rFonts w:ascii="Helvetica" w:hAnsi="Helvetica" w:cs="Helvetica"/>
              </w:rPr>
              <w:t>6 years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B2CB4" w14:textId="77777777" w:rsidR="00704022" w:rsidRDefault="00704022" w:rsidP="00704022">
            <w:r>
              <w:rPr>
                <w:rFonts w:ascii="Helvetica" w:hAnsi="Helvetica" w:cs="Helvetica"/>
              </w:rPr>
              <w:t xml:space="preserve">Audit, management, tax, VAT </w:t>
            </w:r>
          </w:p>
        </w:tc>
      </w:tr>
      <w:tr w:rsidR="00704022" w14:paraId="4D2D24AC" w14:textId="77777777" w:rsidTr="007040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9F08A" w14:textId="0A1EAFF5" w:rsidR="00704022" w:rsidRDefault="00704022" w:rsidP="00704022">
            <w:r>
              <w:t>PAYE records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DB666" w14:textId="77777777" w:rsidR="00704022" w:rsidRDefault="00704022" w:rsidP="00704022">
            <w:r>
              <w:rPr>
                <w:rFonts w:ascii="Helvetica" w:hAnsi="Helvetica" w:cs="Helvetica"/>
              </w:rPr>
              <w:t>12 years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B3FD8" w14:textId="77777777" w:rsidR="00704022" w:rsidRDefault="00704022" w:rsidP="00704022">
            <w:r>
              <w:rPr>
                <w:rFonts w:ascii="Helvetica" w:hAnsi="Helvetica" w:cs="Helvetica"/>
              </w:rPr>
              <w:t>Superannuation</w:t>
            </w:r>
          </w:p>
        </w:tc>
      </w:tr>
      <w:tr w:rsidR="00704022" w14:paraId="06DE2029" w14:textId="77777777" w:rsidTr="007040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4C734" w14:textId="77777777" w:rsidR="00704022" w:rsidRDefault="00704022" w:rsidP="0070402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Insurance polices</w:t>
            </w:r>
          </w:p>
          <w:p w14:paraId="7EBB053B" w14:textId="77777777" w:rsidR="00704022" w:rsidRDefault="00704022" w:rsidP="00704022">
            <w:r>
              <w:rPr>
                <w:rFonts w:ascii="Helvetica" w:hAnsi="Helvetica" w:cs="Helvetica"/>
              </w:rPr>
              <w:t>Employers Liab. Certificates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4A57D" w14:textId="77777777" w:rsidR="00704022" w:rsidRDefault="00704022" w:rsidP="0070402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While valid</w:t>
            </w:r>
          </w:p>
          <w:p w14:paraId="7E0D8C64" w14:textId="0BCF62D6" w:rsidR="00704022" w:rsidRDefault="00C36815" w:rsidP="00704022">
            <w:r>
              <w:rPr>
                <w:rFonts w:ascii="Helvetica" w:hAnsi="Helvetica" w:cs="Helvetica"/>
              </w:rPr>
              <w:t>4</w:t>
            </w:r>
            <w:r w:rsidR="00704022">
              <w:rPr>
                <w:rFonts w:ascii="Helvetica" w:hAnsi="Helvetica" w:cs="Helvetica"/>
              </w:rPr>
              <w:t>0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98000" w14:textId="77777777" w:rsidR="00704022" w:rsidRDefault="00704022" w:rsidP="0070402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Management</w:t>
            </w:r>
          </w:p>
          <w:p w14:paraId="68CFCC51" w14:textId="71E0005E" w:rsidR="00C36815" w:rsidRDefault="00C36815" w:rsidP="00704022">
            <w:r>
              <w:t xml:space="preserve">Employers Liability </w:t>
            </w:r>
          </w:p>
        </w:tc>
      </w:tr>
      <w:tr w:rsidR="00704022" w14:paraId="241EB12A" w14:textId="77777777" w:rsidTr="007040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48B7B" w14:textId="77777777" w:rsidR="00704022" w:rsidRDefault="00704022" w:rsidP="00704022">
            <w:r>
              <w:rPr>
                <w:rFonts w:ascii="Helvetica" w:hAnsi="Helvetica" w:cs="Helvetica"/>
              </w:rPr>
              <w:t>Title deeds, leases, agreements, contracts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7A536" w14:textId="77777777" w:rsidR="00704022" w:rsidRDefault="00704022" w:rsidP="00704022">
            <w:r>
              <w:rPr>
                <w:rFonts w:ascii="Helvetica" w:hAnsi="Helvetica" w:cs="Helvetica"/>
              </w:rPr>
              <w:t>Indefinite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9AC96" w14:textId="77777777" w:rsidR="00704022" w:rsidRDefault="00704022" w:rsidP="00704022">
            <w:r>
              <w:rPr>
                <w:rFonts w:ascii="Helvetica" w:hAnsi="Helvetica" w:cs="Helvetica"/>
              </w:rPr>
              <w:t>Audit, Management</w:t>
            </w:r>
          </w:p>
        </w:tc>
      </w:tr>
    </w:tbl>
    <w:p w14:paraId="39A4D19E" w14:textId="71D20AC2" w:rsidR="00704022" w:rsidRDefault="00704022" w:rsidP="00704022">
      <w:r>
        <w:br w:type="textWrapping" w:clear="all"/>
      </w:r>
    </w:p>
    <w:p w14:paraId="030A5E36" w14:textId="77777777" w:rsidR="00704022" w:rsidRDefault="00704022" w:rsidP="00704022"/>
    <w:p w14:paraId="48A0B111" w14:textId="6FD88D3F" w:rsidR="00704022" w:rsidRPr="00243971" w:rsidRDefault="00704022" w:rsidP="00243971">
      <w:pPr>
        <w:jc w:val="center"/>
        <w:rPr>
          <w:b/>
          <w:bCs/>
        </w:rPr>
      </w:pPr>
      <w:r w:rsidRPr="00243971">
        <w:rPr>
          <w:b/>
          <w:bCs/>
        </w:rPr>
        <w:t>Destruction of Records</w:t>
      </w:r>
    </w:p>
    <w:p w14:paraId="57B5A3BA" w14:textId="77777777" w:rsidR="00704022" w:rsidRDefault="00704022" w:rsidP="007040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4022" w14:paraId="6D8AB8AF" w14:textId="77777777" w:rsidTr="00284B0A">
        <w:tc>
          <w:tcPr>
            <w:tcW w:w="3005" w:type="dxa"/>
          </w:tcPr>
          <w:p w14:paraId="6E570C81" w14:textId="77777777" w:rsidR="00704022" w:rsidRPr="00704022" w:rsidRDefault="00704022" w:rsidP="00284B0A">
            <w:pPr>
              <w:rPr>
                <w:b/>
                <w:bCs/>
              </w:rPr>
            </w:pPr>
            <w:r w:rsidRPr="00704022">
              <w:rPr>
                <w:b/>
                <w:bCs/>
              </w:rPr>
              <w:t xml:space="preserve">Record Name                        </w:t>
            </w:r>
          </w:p>
          <w:p w14:paraId="1C87AD52" w14:textId="77777777" w:rsidR="00704022" w:rsidRPr="00704022" w:rsidRDefault="00704022" w:rsidP="00284B0A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1C10F164" w14:textId="77777777" w:rsidR="00704022" w:rsidRPr="00704022" w:rsidRDefault="00704022" w:rsidP="00284B0A">
            <w:pPr>
              <w:rPr>
                <w:b/>
                <w:bCs/>
              </w:rPr>
            </w:pPr>
            <w:r w:rsidRPr="00704022">
              <w:rPr>
                <w:b/>
                <w:bCs/>
              </w:rPr>
              <w:t>Destruction date</w:t>
            </w:r>
          </w:p>
        </w:tc>
        <w:tc>
          <w:tcPr>
            <w:tcW w:w="3006" w:type="dxa"/>
          </w:tcPr>
          <w:p w14:paraId="5109518F" w14:textId="77777777" w:rsidR="00704022" w:rsidRPr="00704022" w:rsidRDefault="00704022" w:rsidP="00284B0A">
            <w:pPr>
              <w:rPr>
                <w:b/>
                <w:bCs/>
              </w:rPr>
            </w:pPr>
            <w:r w:rsidRPr="00704022">
              <w:rPr>
                <w:b/>
                <w:bCs/>
              </w:rPr>
              <w:t>Notes</w:t>
            </w:r>
          </w:p>
        </w:tc>
      </w:tr>
      <w:tr w:rsidR="00704022" w14:paraId="00CAA088" w14:textId="77777777" w:rsidTr="00284B0A">
        <w:tc>
          <w:tcPr>
            <w:tcW w:w="3005" w:type="dxa"/>
          </w:tcPr>
          <w:p w14:paraId="7DDBF454" w14:textId="77777777" w:rsidR="00704022" w:rsidRDefault="00704022" w:rsidP="00284B0A">
            <w:r>
              <w:t>Planning Applications</w:t>
            </w:r>
          </w:p>
        </w:tc>
        <w:tc>
          <w:tcPr>
            <w:tcW w:w="3005" w:type="dxa"/>
          </w:tcPr>
          <w:p w14:paraId="7A3923F0" w14:textId="77777777" w:rsidR="00704022" w:rsidRDefault="00704022" w:rsidP="00284B0A">
            <w:r>
              <w:t xml:space="preserve">Following receipt of DC decision </w:t>
            </w:r>
          </w:p>
        </w:tc>
        <w:tc>
          <w:tcPr>
            <w:tcW w:w="3006" w:type="dxa"/>
          </w:tcPr>
          <w:p w14:paraId="7D249DE7" w14:textId="77777777" w:rsidR="00704022" w:rsidRDefault="00704022" w:rsidP="00284B0A">
            <w:r>
              <w:t>Available on line from DC</w:t>
            </w:r>
          </w:p>
        </w:tc>
      </w:tr>
      <w:tr w:rsidR="00704022" w14:paraId="68212BE5" w14:textId="77777777" w:rsidTr="00284B0A">
        <w:tc>
          <w:tcPr>
            <w:tcW w:w="3005" w:type="dxa"/>
          </w:tcPr>
          <w:p w14:paraId="787D2D63" w14:textId="77777777" w:rsidR="00704022" w:rsidRDefault="00704022" w:rsidP="00284B0A">
            <w:r>
              <w:t>Publicity and Advertising Leaflets</w:t>
            </w:r>
          </w:p>
        </w:tc>
        <w:tc>
          <w:tcPr>
            <w:tcW w:w="3005" w:type="dxa"/>
          </w:tcPr>
          <w:p w14:paraId="754320B4" w14:textId="77777777" w:rsidR="00704022" w:rsidRDefault="00704022" w:rsidP="00284B0A">
            <w:r>
              <w:t>Following Parish Council meeting</w:t>
            </w:r>
          </w:p>
        </w:tc>
        <w:tc>
          <w:tcPr>
            <w:tcW w:w="3006" w:type="dxa"/>
          </w:tcPr>
          <w:p w14:paraId="2B4A9ACB" w14:textId="77777777" w:rsidR="00704022" w:rsidRDefault="00704022" w:rsidP="00284B0A">
            <w:r>
              <w:t>But still detailed on correspondence list for relevant council meeting.  Correspondence list is annexed to council minutes.</w:t>
            </w:r>
          </w:p>
        </w:tc>
      </w:tr>
      <w:tr w:rsidR="00704022" w14:paraId="448CCC98" w14:textId="77777777" w:rsidTr="00284B0A">
        <w:tc>
          <w:tcPr>
            <w:tcW w:w="3005" w:type="dxa"/>
          </w:tcPr>
          <w:p w14:paraId="5B9DDB56" w14:textId="77777777" w:rsidR="00704022" w:rsidRDefault="00704022" w:rsidP="00284B0A">
            <w:r>
              <w:t>Notes taken by Clerk and members from meetings</w:t>
            </w:r>
          </w:p>
        </w:tc>
        <w:tc>
          <w:tcPr>
            <w:tcW w:w="3005" w:type="dxa"/>
          </w:tcPr>
          <w:p w14:paraId="51F468B4" w14:textId="77777777" w:rsidR="00704022" w:rsidRDefault="00704022" w:rsidP="00284B0A">
            <w:r>
              <w:t>After meeting following when minutes have been agreed</w:t>
            </w:r>
          </w:p>
        </w:tc>
        <w:tc>
          <w:tcPr>
            <w:tcW w:w="3006" w:type="dxa"/>
          </w:tcPr>
          <w:p w14:paraId="2861A1E6" w14:textId="77777777" w:rsidR="00704022" w:rsidRDefault="00704022" w:rsidP="00284B0A"/>
        </w:tc>
      </w:tr>
      <w:tr w:rsidR="00704022" w14:paraId="165F414D" w14:textId="77777777" w:rsidTr="00284B0A">
        <w:tc>
          <w:tcPr>
            <w:tcW w:w="3005" w:type="dxa"/>
          </w:tcPr>
          <w:p w14:paraId="6891CD77" w14:textId="77777777" w:rsidR="00704022" w:rsidRDefault="00704022" w:rsidP="00284B0A">
            <w:r>
              <w:t>Notes taken at a job interview</w:t>
            </w:r>
          </w:p>
        </w:tc>
        <w:tc>
          <w:tcPr>
            <w:tcW w:w="3005" w:type="dxa"/>
          </w:tcPr>
          <w:p w14:paraId="3C843DCD" w14:textId="77777777" w:rsidR="00704022" w:rsidRDefault="00704022" w:rsidP="00284B0A">
            <w:r>
              <w:t>After 6 months</w:t>
            </w:r>
          </w:p>
        </w:tc>
        <w:tc>
          <w:tcPr>
            <w:tcW w:w="3006" w:type="dxa"/>
          </w:tcPr>
          <w:p w14:paraId="3843A6B5" w14:textId="77777777" w:rsidR="00704022" w:rsidRDefault="00704022" w:rsidP="00284B0A">
            <w:r>
              <w:t>In case a candidate claims discrimination</w:t>
            </w:r>
          </w:p>
        </w:tc>
      </w:tr>
      <w:tr w:rsidR="00704022" w14:paraId="0C253ECD" w14:textId="77777777" w:rsidTr="00284B0A">
        <w:tc>
          <w:tcPr>
            <w:tcW w:w="3005" w:type="dxa"/>
          </w:tcPr>
          <w:p w14:paraId="5F58EEC1" w14:textId="77777777" w:rsidR="00704022" w:rsidRDefault="00704022" w:rsidP="00284B0A">
            <w:r>
              <w:t>Personnel and Confidential records</w:t>
            </w:r>
          </w:p>
        </w:tc>
        <w:tc>
          <w:tcPr>
            <w:tcW w:w="3005" w:type="dxa"/>
          </w:tcPr>
          <w:p w14:paraId="71CC3C66" w14:textId="77777777" w:rsidR="00704022" w:rsidRDefault="00704022" w:rsidP="00284B0A">
            <w:r>
              <w:t>After 6 months</w:t>
            </w:r>
          </w:p>
        </w:tc>
        <w:tc>
          <w:tcPr>
            <w:tcW w:w="3006" w:type="dxa"/>
          </w:tcPr>
          <w:p w14:paraId="43361089" w14:textId="77777777" w:rsidR="00704022" w:rsidRDefault="00704022" w:rsidP="00284B0A">
            <w:r>
              <w:t>Following resignation</w:t>
            </w:r>
          </w:p>
        </w:tc>
      </w:tr>
      <w:tr w:rsidR="00704022" w14:paraId="31BBA400" w14:textId="77777777" w:rsidTr="00284B0A">
        <w:tc>
          <w:tcPr>
            <w:tcW w:w="3005" w:type="dxa"/>
          </w:tcPr>
          <w:p w14:paraId="0BE6E896" w14:textId="0DE9F34D" w:rsidR="00704022" w:rsidRDefault="00704022" w:rsidP="00284B0A">
            <w:r>
              <w:t>Electoral rol</w:t>
            </w:r>
            <w:r w:rsidR="00243971">
              <w:t>l</w:t>
            </w:r>
          </w:p>
        </w:tc>
        <w:tc>
          <w:tcPr>
            <w:tcW w:w="3005" w:type="dxa"/>
          </w:tcPr>
          <w:p w14:paraId="3475791E" w14:textId="013B9CFC" w:rsidR="00704022" w:rsidRDefault="00704022" w:rsidP="00284B0A">
            <w:r>
              <w:t>After revised rol</w:t>
            </w:r>
            <w:r w:rsidR="00243971">
              <w:t>l</w:t>
            </w:r>
            <w:r>
              <w:t xml:space="preserve"> has been received</w:t>
            </w:r>
          </w:p>
        </w:tc>
        <w:tc>
          <w:tcPr>
            <w:tcW w:w="3006" w:type="dxa"/>
          </w:tcPr>
          <w:p w14:paraId="19B43756" w14:textId="77777777" w:rsidR="00704022" w:rsidRDefault="00704022" w:rsidP="00284B0A">
            <w:r>
              <w:t>Confidential item</w:t>
            </w:r>
          </w:p>
        </w:tc>
      </w:tr>
    </w:tbl>
    <w:p w14:paraId="11E8E8E8" w14:textId="77777777" w:rsidR="00704022" w:rsidRDefault="00704022" w:rsidP="00704022"/>
    <w:p w14:paraId="19B7FBE0" w14:textId="77A99169" w:rsidR="004D1997" w:rsidRDefault="00685A16">
      <w:r>
        <w:t>Approved 20-1-20</w:t>
      </w:r>
    </w:p>
    <w:p w14:paraId="3F3C5A70" w14:textId="6F5A7432" w:rsidR="00685A16" w:rsidRDefault="00685A16">
      <w:r>
        <w:t>Reviewed Annually at Parish Council Annual Meeting</w:t>
      </w:r>
      <w:bookmarkStart w:id="0" w:name="_GoBack"/>
      <w:bookmarkEnd w:id="0"/>
    </w:p>
    <w:sectPr w:rsidR="0068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D5C32" w14:textId="77777777" w:rsidR="007B2BCD" w:rsidRDefault="007B2BCD" w:rsidP="00704022">
      <w:pPr>
        <w:spacing w:after="0" w:line="240" w:lineRule="auto"/>
      </w:pPr>
      <w:r>
        <w:separator/>
      </w:r>
    </w:p>
  </w:endnote>
  <w:endnote w:type="continuationSeparator" w:id="0">
    <w:p w14:paraId="2C794E3C" w14:textId="77777777" w:rsidR="007B2BCD" w:rsidRDefault="007B2BCD" w:rsidP="0070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2DAF4" w14:textId="77777777" w:rsidR="007B2BCD" w:rsidRDefault="007B2BCD" w:rsidP="00704022">
      <w:pPr>
        <w:spacing w:after="0" w:line="240" w:lineRule="auto"/>
      </w:pPr>
      <w:r>
        <w:separator/>
      </w:r>
    </w:p>
  </w:footnote>
  <w:footnote w:type="continuationSeparator" w:id="0">
    <w:p w14:paraId="34B7D77F" w14:textId="77777777" w:rsidR="007B2BCD" w:rsidRDefault="007B2BCD" w:rsidP="00704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22"/>
    <w:rsid w:val="0009504D"/>
    <w:rsid w:val="00243971"/>
    <w:rsid w:val="004D1997"/>
    <w:rsid w:val="00685A16"/>
    <w:rsid w:val="00704022"/>
    <w:rsid w:val="007B2BCD"/>
    <w:rsid w:val="007C5DC7"/>
    <w:rsid w:val="007E0E4F"/>
    <w:rsid w:val="00C36815"/>
    <w:rsid w:val="00C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78BF"/>
  <w15:chartTrackingRefBased/>
  <w15:docId w15:val="{BF599E19-669D-4341-9BA3-8335B024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22"/>
  </w:style>
  <w:style w:type="paragraph" w:styleId="Footer">
    <w:name w:val="footer"/>
    <w:basedOn w:val="Normal"/>
    <w:link w:val="FooterChar"/>
    <w:uiPriority w:val="99"/>
    <w:unhideWhenUsed/>
    <w:rsid w:val="00704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22"/>
  </w:style>
  <w:style w:type="table" w:styleId="TableGrid">
    <w:name w:val="Table Grid"/>
    <w:basedOn w:val="TableNormal"/>
    <w:uiPriority w:val="39"/>
    <w:rsid w:val="0070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2019-11-30T18:30:00Z</dcterms:created>
  <dcterms:modified xsi:type="dcterms:W3CDTF">2020-01-09T09:37:00Z</dcterms:modified>
</cp:coreProperties>
</file>