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111404C3" w:rsidR="00787FEF" w:rsidRDefault="00AB1E94" w:rsidP="00787FEF">
      <w:pPr>
        <w:jc w:val="right"/>
        <w:rPr>
          <w:b/>
          <w:sz w:val="28"/>
          <w:szCs w:val="28"/>
        </w:rPr>
      </w:pPr>
      <w:r>
        <w:rPr>
          <w:b/>
          <w:sz w:val="28"/>
          <w:szCs w:val="28"/>
        </w:rPr>
        <w:t>0</w:t>
      </w:r>
      <w:r w:rsidR="00050860">
        <w:rPr>
          <w:b/>
          <w:sz w:val="28"/>
          <w:szCs w:val="28"/>
        </w:rPr>
        <w:t>13</w:t>
      </w:r>
    </w:p>
    <w:p w14:paraId="7DFB3FD8" w14:textId="77777777" w:rsidR="00B32951" w:rsidRDefault="00B32951" w:rsidP="00787FEF">
      <w:pPr>
        <w:jc w:val="center"/>
      </w:pPr>
      <w:r w:rsidRPr="00B32951">
        <w:t>DRAFT</w:t>
      </w:r>
    </w:p>
    <w:p w14:paraId="2ACD2E7E" w14:textId="77777777" w:rsidR="009328FC" w:rsidRDefault="00B32951" w:rsidP="00B32951">
      <w:pPr>
        <w:jc w:val="center"/>
        <w:rPr>
          <w:b/>
        </w:rPr>
      </w:pPr>
      <w:r>
        <w:rPr>
          <w:b/>
        </w:rPr>
        <w:t>MINUTES OF MEETING OF ALDBOROUGH AND THURGARTON PARISH COUNCIL</w:t>
      </w:r>
    </w:p>
    <w:p w14:paraId="1C7D5657" w14:textId="4FA038CA" w:rsidR="00B32951" w:rsidRDefault="00B32951" w:rsidP="00B32951">
      <w:pPr>
        <w:spacing w:after="0"/>
        <w:jc w:val="center"/>
      </w:pPr>
      <w:r w:rsidRPr="00B32951">
        <w:t>Held on</w:t>
      </w:r>
      <w:r>
        <w:t xml:space="preserve"> </w:t>
      </w:r>
      <w:r w:rsidR="0024395B">
        <w:t xml:space="preserve">Monday </w:t>
      </w:r>
      <w:r w:rsidR="00050860">
        <w:t>4</w:t>
      </w:r>
      <w:r w:rsidR="00050860" w:rsidRPr="00050860">
        <w:rPr>
          <w:vertAlign w:val="superscript"/>
        </w:rPr>
        <w:t>th</w:t>
      </w:r>
      <w:r w:rsidR="00050860">
        <w:t xml:space="preserve"> November 20</w:t>
      </w:r>
      <w:r>
        <w:t>19 at 7pm in</w:t>
      </w:r>
    </w:p>
    <w:p w14:paraId="0F6614C9" w14:textId="6D0EA588" w:rsidR="00B32951" w:rsidRDefault="00B32951" w:rsidP="00B32951">
      <w:pPr>
        <w:spacing w:after="0"/>
        <w:jc w:val="center"/>
      </w:pPr>
      <w:r>
        <w:t xml:space="preserve">The </w:t>
      </w:r>
      <w:r w:rsidR="00050860">
        <w:t>Church Room</w:t>
      </w:r>
      <w:r>
        <w:t>, Aldborough</w:t>
      </w:r>
    </w:p>
    <w:p w14:paraId="5A3819F1" w14:textId="77777777" w:rsidR="00B32951" w:rsidRDefault="00B32951" w:rsidP="00B32951">
      <w:pPr>
        <w:spacing w:after="0"/>
        <w:jc w:val="center"/>
      </w:pPr>
    </w:p>
    <w:p w14:paraId="3F8345FE" w14:textId="2F74AEFC" w:rsidR="00070D75" w:rsidRDefault="00B32951" w:rsidP="00070D75">
      <w:pPr>
        <w:tabs>
          <w:tab w:val="left" w:pos="2127"/>
        </w:tabs>
        <w:spacing w:after="0"/>
        <w:ind w:left="2127" w:hanging="2127"/>
        <w:jc w:val="both"/>
      </w:pPr>
      <w:r>
        <w:t>Present:</w:t>
      </w:r>
      <w:r>
        <w:tab/>
        <w:t>Chairman Cllr.</w:t>
      </w:r>
      <w:r w:rsidR="0024395B">
        <w:t xml:space="preserve"> </w:t>
      </w:r>
      <w:r w:rsidR="00050860">
        <w:t xml:space="preserve">P. M. Elliott, </w:t>
      </w:r>
      <w:r w:rsidR="00070D75">
        <w:t>Cllr. P. Hall, Cllr. P. Chapman</w:t>
      </w:r>
    </w:p>
    <w:p w14:paraId="28E20090" w14:textId="32A851EA" w:rsidR="00B32951" w:rsidRDefault="00B32951" w:rsidP="00070D75">
      <w:pPr>
        <w:tabs>
          <w:tab w:val="left" w:pos="2127"/>
        </w:tabs>
        <w:spacing w:after="0"/>
        <w:ind w:left="2127" w:hanging="2127"/>
        <w:jc w:val="both"/>
      </w:pPr>
      <w:r>
        <w:t>In attendance:</w:t>
      </w:r>
      <w:r>
        <w:tab/>
      </w:r>
      <w:r w:rsidR="00C46497">
        <w:tab/>
        <w:t>Clerk Mrs. S. Hayden</w:t>
      </w:r>
    </w:p>
    <w:p w14:paraId="0172785C" w14:textId="69F4B0AD" w:rsidR="00C46497" w:rsidRDefault="00C46497" w:rsidP="00C46497">
      <w:pPr>
        <w:tabs>
          <w:tab w:val="left" w:pos="720"/>
          <w:tab w:val="left" w:pos="1440"/>
          <w:tab w:val="left" w:pos="2160"/>
        </w:tabs>
        <w:spacing w:after="0"/>
        <w:jc w:val="both"/>
      </w:pPr>
      <w:r>
        <w:tab/>
      </w:r>
      <w:r w:rsidR="00050860">
        <w:tab/>
      </w:r>
      <w:r w:rsidR="00050860">
        <w:tab/>
        <w:t>District Councillor J. Toye</w:t>
      </w:r>
    </w:p>
    <w:p w14:paraId="21BD807C" w14:textId="43C023BB" w:rsidR="00467AF1" w:rsidRDefault="00C46497" w:rsidP="00C46497">
      <w:pPr>
        <w:tabs>
          <w:tab w:val="left" w:pos="2160"/>
        </w:tabs>
        <w:spacing w:after="0"/>
        <w:jc w:val="both"/>
      </w:pPr>
      <w:r>
        <w:tab/>
      </w:r>
      <w:r w:rsidR="00050860">
        <w:t>7</w:t>
      </w:r>
      <w:r>
        <w:t xml:space="preserve"> members of the public</w:t>
      </w:r>
      <w:r w:rsidR="00467AF1">
        <w:t xml:space="preserve"> </w:t>
      </w:r>
    </w:p>
    <w:p w14:paraId="3012E095" w14:textId="5F3E7D8F" w:rsidR="0024395B" w:rsidRDefault="0024395B" w:rsidP="00C46497">
      <w:pPr>
        <w:tabs>
          <w:tab w:val="left" w:pos="2160"/>
        </w:tabs>
        <w:spacing w:after="0"/>
        <w:jc w:val="both"/>
      </w:pPr>
    </w:p>
    <w:p w14:paraId="24856E6F" w14:textId="03E83703" w:rsidR="00B32951" w:rsidRDefault="00C46497" w:rsidP="00B32951">
      <w:pPr>
        <w:spacing w:after="0"/>
        <w:jc w:val="both"/>
      </w:pPr>
      <w:r>
        <w:t xml:space="preserve">The meeting was opened </w:t>
      </w:r>
      <w:r w:rsidR="00050860">
        <w:t>7</w:t>
      </w:r>
      <w:r w:rsidR="00070D75">
        <w:t>pm</w:t>
      </w:r>
      <w:r w:rsidR="00050860">
        <w:t>.</w:t>
      </w:r>
    </w:p>
    <w:p w14:paraId="2DEA62EB" w14:textId="0B8622E7" w:rsidR="00C46497" w:rsidRDefault="00C46497" w:rsidP="00B32951">
      <w:pPr>
        <w:spacing w:after="0"/>
        <w:jc w:val="both"/>
      </w:pPr>
    </w:p>
    <w:p w14:paraId="34106E5F" w14:textId="360AF899" w:rsidR="006F11FE" w:rsidRPr="006F11FE" w:rsidRDefault="006F11FE" w:rsidP="006F11FE">
      <w:pPr>
        <w:tabs>
          <w:tab w:val="left" w:pos="993"/>
        </w:tabs>
        <w:spacing w:after="0"/>
        <w:jc w:val="both"/>
        <w:rPr>
          <w:u w:val="single"/>
        </w:rPr>
      </w:pPr>
      <w:r>
        <w:rPr>
          <w:b/>
        </w:rPr>
        <w:t>1.</w:t>
      </w:r>
      <w:r w:rsidR="00C46497">
        <w:rPr>
          <w:b/>
        </w:rPr>
        <w:tab/>
      </w:r>
      <w:r w:rsidRPr="006F11FE">
        <w:rPr>
          <w:b/>
          <w:u w:val="single"/>
        </w:rPr>
        <w:t>To consider and accept a</w:t>
      </w:r>
      <w:r w:rsidR="00C46497" w:rsidRPr="006F11FE">
        <w:rPr>
          <w:b/>
          <w:bCs/>
          <w:u w:val="single"/>
        </w:rPr>
        <w:t>pologies</w:t>
      </w:r>
      <w:r w:rsidRPr="006F11FE">
        <w:rPr>
          <w:b/>
          <w:bCs/>
          <w:u w:val="single"/>
        </w:rPr>
        <w:t xml:space="preserve"> for absence</w:t>
      </w:r>
    </w:p>
    <w:p w14:paraId="13E19140" w14:textId="285BBC49" w:rsidR="00C46497" w:rsidRPr="00050860" w:rsidRDefault="006F11FE" w:rsidP="006F11FE">
      <w:pPr>
        <w:tabs>
          <w:tab w:val="left" w:pos="993"/>
        </w:tabs>
        <w:spacing w:after="0"/>
        <w:jc w:val="both"/>
      </w:pPr>
      <w:r w:rsidRPr="006F11FE">
        <w:rPr>
          <w:bCs/>
        </w:rPr>
        <w:t>019/</w:t>
      </w:r>
      <w:proofErr w:type="gramStart"/>
      <w:r w:rsidR="00050860">
        <w:rPr>
          <w:bCs/>
        </w:rPr>
        <w:t>72</w:t>
      </w:r>
      <w:r>
        <w:rPr>
          <w:b/>
        </w:rPr>
        <w:t xml:space="preserve">  </w:t>
      </w:r>
      <w:r>
        <w:tab/>
      </w:r>
      <w:proofErr w:type="gramEnd"/>
      <w:r>
        <w:t>Apologies</w:t>
      </w:r>
      <w:r w:rsidR="00C46497" w:rsidRPr="00C46497">
        <w:t xml:space="preserve"> were accepted from Cllr</w:t>
      </w:r>
      <w:r w:rsidR="00EE51E0">
        <w:t>s</w:t>
      </w:r>
      <w:r w:rsidR="00070D75">
        <w:t>.</w:t>
      </w:r>
      <w:r w:rsidR="00050860">
        <w:t xml:space="preserve"> D. Gallant, T. Gibbons, A. Hicks</w:t>
      </w:r>
      <w:r w:rsidR="00EE51E0">
        <w:t xml:space="preserve"> (</w:t>
      </w:r>
      <w:r w:rsidR="00CA27AF">
        <w:t xml:space="preserve">all </w:t>
      </w:r>
      <w:r w:rsidR="00EE51E0">
        <w:t>health</w:t>
      </w:r>
      <w:r w:rsidR="00050860">
        <w:t xml:space="preserve"> reasons</w:t>
      </w:r>
      <w:r w:rsidR="00EE51E0">
        <w:t>)</w:t>
      </w:r>
    </w:p>
    <w:p w14:paraId="4F8E051A" w14:textId="44A2035D" w:rsidR="00C46497" w:rsidRDefault="00EE51E0" w:rsidP="00061C4E">
      <w:pPr>
        <w:tabs>
          <w:tab w:val="left" w:pos="993"/>
        </w:tabs>
        <w:spacing w:after="0"/>
        <w:jc w:val="both"/>
        <w:rPr>
          <w:b/>
        </w:rPr>
      </w:pPr>
      <w:r>
        <w:rPr>
          <w:b/>
        </w:rPr>
        <w:t xml:space="preserve"> </w:t>
      </w:r>
    </w:p>
    <w:p w14:paraId="16668529" w14:textId="15F82BAA" w:rsidR="00C46497" w:rsidRPr="00E920CD" w:rsidRDefault="006F11FE" w:rsidP="00061C4E">
      <w:pPr>
        <w:tabs>
          <w:tab w:val="left" w:pos="993"/>
        </w:tabs>
        <w:spacing w:after="0"/>
        <w:ind w:left="993" w:hanging="993"/>
        <w:jc w:val="both"/>
        <w:rPr>
          <w:b/>
          <w:bCs/>
        </w:rPr>
      </w:pPr>
      <w:r>
        <w:rPr>
          <w:b/>
        </w:rPr>
        <w:t>2.</w:t>
      </w:r>
      <w:r w:rsidR="00C46497">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44288EE4" w:rsidR="00C46497" w:rsidRDefault="006F11FE" w:rsidP="00061C4E">
      <w:pPr>
        <w:tabs>
          <w:tab w:val="left" w:pos="993"/>
        </w:tabs>
        <w:spacing w:after="0"/>
        <w:jc w:val="both"/>
      </w:pPr>
      <w:r w:rsidRPr="006F11FE">
        <w:rPr>
          <w:bCs/>
        </w:rPr>
        <w:t>019/</w:t>
      </w:r>
      <w:r w:rsidR="009F09F6">
        <w:rPr>
          <w:bCs/>
        </w:rPr>
        <w:t>73</w:t>
      </w:r>
      <w:r w:rsidR="00C46497" w:rsidRPr="006F11FE">
        <w:rPr>
          <w:bCs/>
        </w:rPr>
        <w:tab/>
      </w:r>
      <w:r w:rsidR="00C46497">
        <w:t>None</w:t>
      </w:r>
      <w:r w:rsidR="009F09F6">
        <w:t>. The Chairman noted that recording was taking place</w:t>
      </w:r>
    </w:p>
    <w:p w14:paraId="4081BE5D" w14:textId="77777777" w:rsidR="00C46497" w:rsidRDefault="00C46497" w:rsidP="00061C4E">
      <w:pPr>
        <w:tabs>
          <w:tab w:val="left" w:pos="993"/>
        </w:tabs>
        <w:spacing w:after="0"/>
        <w:jc w:val="both"/>
      </w:pPr>
    </w:p>
    <w:p w14:paraId="4C70C3EF" w14:textId="1C55AFB4" w:rsidR="00C46497" w:rsidRPr="00E920CD" w:rsidRDefault="006F11FE" w:rsidP="003276D0">
      <w:pPr>
        <w:tabs>
          <w:tab w:val="left" w:pos="993"/>
          <w:tab w:val="left" w:pos="7695"/>
        </w:tabs>
        <w:spacing w:after="0"/>
        <w:ind w:left="993" w:hanging="993"/>
        <w:jc w:val="both"/>
        <w:rPr>
          <w:b/>
          <w:bCs/>
        </w:rPr>
      </w:pPr>
      <w:r w:rsidRPr="006F11FE">
        <w:rPr>
          <w:b/>
          <w:bCs/>
        </w:rPr>
        <w:t>3.</w:t>
      </w:r>
      <w:r w:rsidR="00C46497">
        <w:tab/>
      </w:r>
      <w:r w:rsidR="00C46497" w:rsidRPr="00E920CD">
        <w:rPr>
          <w:b/>
          <w:bCs/>
          <w:u w:val="single"/>
        </w:rPr>
        <w:t xml:space="preserve">To </w:t>
      </w:r>
      <w:r w:rsidR="00070D75" w:rsidRPr="00E920CD">
        <w:rPr>
          <w:b/>
          <w:bCs/>
          <w:u w:val="single"/>
        </w:rPr>
        <w:t>approve minutes of the</w:t>
      </w:r>
      <w:r w:rsidR="00F9726E">
        <w:rPr>
          <w:b/>
          <w:bCs/>
          <w:u w:val="single"/>
        </w:rPr>
        <w:t xml:space="preserve"> Ordinary</w:t>
      </w:r>
      <w:r w:rsidR="00070D75" w:rsidRPr="00E920CD">
        <w:rPr>
          <w:b/>
          <w:bCs/>
          <w:u w:val="single"/>
        </w:rPr>
        <w:t xml:space="preserve"> </w:t>
      </w:r>
      <w:r w:rsidR="00F9726E">
        <w:rPr>
          <w:b/>
          <w:bCs/>
          <w:u w:val="single"/>
        </w:rPr>
        <w:t>M</w:t>
      </w:r>
      <w:r w:rsidR="00070D75" w:rsidRPr="00E920CD">
        <w:rPr>
          <w:b/>
          <w:bCs/>
          <w:u w:val="single"/>
        </w:rPr>
        <w:t xml:space="preserve">eeting held on </w:t>
      </w:r>
      <w:r w:rsidR="009F09F6">
        <w:rPr>
          <w:b/>
          <w:bCs/>
          <w:u w:val="single"/>
        </w:rPr>
        <w:t>2</w:t>
      </w:r>
      <w:r w:rsidR="009F09F6" w:rsidRPr="009F09F6">
        <w:rPr>
          <w:b/>
          <w:bCs/>
          <w:u w:val="single"/>
          <w:vertAlign w:val="superscript"/>
        </w:rPr>
        <w:t>nd</w:t>
      </w:r>
      <w:r w:rsidR="009F09F6">
        <w:rPr>
          <w:b/>
          <w:bCs/>
          <w:u w:val="single"/>
        </w:rPr>
        <w:t xml:space="preserve"> September 2019</w:t>
      </w:r>
      <w:r w:rsidR="00F9726E">
        <w:rPr>
          <w:b/>
          <w:bCs/>
          <w:u w:val="single"/>
        </w:rPr>
        <w:t xml:space="preserve"> &amp; Extraordinary Meeting held on 30</w:t>
      </w:r>
      <w:r w:rsidR="00F9726E" w:rsidRPr="00F9726E">
        <w:rPr>
          <w:b/>
          <w:bCs/>
          <w:u w:val="single"/>
          <w:vertAlign w:val="superscript"/>
        </w:rPr>
        <w:t>th</w:t>
      </w:r>
      <w:r w:rsidR="00F9726E">
        <w:rPr>
          <w:b/>
          <w:bCs/>
          <w:u w:val="single"/>
        </w:rPr>
        <w:t xml:space="preserve"> September 2019</w:t>
      </w:r>
    </w:p>
    <w:p w14:paraId="290436C7" w14:textId="0762F867" w:rsidR="008F15B9" w:rsidRDefault="006F11FE" w:rsidP="00061C4E">
      <w:pPr>
        <w:tabs>
          <w:tab w:val="left" w:pos="993"/>
        </w:tabs>
        <w:spacing w:after="0"/>
        <w:ind w:left="993" w:hanging="993"/>
        <w:jc w:val="both"/>
      </w:pPr>
      <w:r w:rsidRPr="006F11FE">
        <w:rPr>
          <w:bCs/>
        </w:rPr>
        <w:t>019/</w:t>
      </w:r>
      <w:r w:rsidR="009F09F6">
        <w:rPr>
          <w:bCs/>
        </w:rPr>
        <w:t>74</w:t>
      </w:r>
      <w:r w:rsidR="00C46497" w:rsidRPr="006F11FE">
        <w:rPr>
          <w:bCs/>
        </w:rPr>
        <w:tab/>
      </w:r>
      <w:r w:rsidR="00F9726E">
        <w:t xml:space="preserve">Both sets of </w:t>
      </w:r>
      <w:r w:rsidR="00070D75">
        <w:t>minutes were</w:t>
      </w:r>
      <w:r w:rsidR="009F09F6">
        <w:t xml:space="preserve"> a</w:t>
      </w:r>
      <w:r w:rsidR="00070D75">
        <w:t>pproved and signed by the</w:t>
      </w:r>
      <w:r w:rsidR="009328FC">
        <w:t xml:space="preserve"> Vice-</w:t>
      </w:r>
      <w:r w:rsidR="00070D75">
        <w:t>Chairman</w:t>
      </w:r>
    </w:p>
    <w:p w14:paraId="21B63587" w14:textId="77777777" w:rsidR="00A56BF0" w:rsidRDefault="00A56BF0" w:rsidP="00061C4E">
      <w:pPr>
        <w:tabs>
          <w:tab w:val="left" w:pos="993"/>
          <w:tab w:val="left" w:pos="4050"/>
        </w:tabs>
        <w:spacing w:after="0"/>
        <w:ind w:left="993" w:hanging="993"/>
        <w:jc w:val="both"/>
      </w:pPr>
    </w:p>
    <w:p w14:paraId="66304F96" w14:textId="036EC182" w:rsidR="00A56BF0" w:rsidRPr="00E920CD" w:rsidRDefault="006F11FE" w:rsidP="00061C4E">
      <w:pPr>
        <w:tabs>
          <w:tab w:val="left" w:pos="993"/>
          <w:tab w:val="left" w:pos="4050"/>
        </w:tabs>
        <w:spacing w:after="0"/>
        <w:ind w:left="993" w:hanging="993"/>
        <w:jc w:val="both"/>
        <w:rPr>
          <w:b/>
          <w:bCs/>
        </w:rPr>
      </w:pPr>
      <w:r>
        <w:rPr>
          <w:b/>
        </w:rPr>
        <w:t>4.</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not covered in this Agenda</w:t>
      </w:r>
    </w:p>
    <w:p w14:paraId="03CC1679" w14:textId="7E79A6E2" w:rsidR="00DA260B" w:rsidRDefault="006F11FE" w:rsidP="009F09F6">
      <w:pPr>
        <w:tabs>
          <w:tab w:val="left" w:pos="993"/>
          <w:tab w:val="left" w:pos="4050"/>
        </w:tabs>
        <w:spacing w:after="0"/>
        <w:ind w:left="993" w:hanging="993"/>
        <w:jc w:val="both"/>
        <w:rPr>
          <w:bCs/>
        </w:rPr>
      </w:pPr>
      <w:r w:rsidRPr="006F11FE">
        <w:rPr>
          <w:bCs/>
        </w:rPr>
        <w:t>019/</w:t>
      </w:r>
      <w:r w:rsidR="009F09F6">
        <w:rPr>
          <w:bCs/>
        </w:rPr>
        <w:t>75</w:t>
      </w:r>
      <w:r w:rsidR="00352129">
        <w:rPr>
          <w:b/>
        </w:rPr>
        <w:tab/>
      </w:r>
      <w:r w:rsidR="009F09F6" w:rsidRPr="009F09F6">
        <w:rPr>
          <w:bCs/>
        </w:rPr>
        <w:t xml:space="preserve">Cllr Hicks </w:t>
      </w:r>
      <w:r w:rsidR="009F09F6">
        <w:rPr>
          <w:bCs/>
        </w:rPr>
        <w:t>had sent a message that Echo Pharmacy was part of Lloyds Chemists, who already delivered prescriptions.  He had prepared some figures for the next Working Committee meeting.</w:t>
      </w:r>
    </w:p>
    <w:p w14:paraId="647327FB" w14:textId="4E03050F" w:rsidR="00352129" w:rsidRDefault="00352129" w:rsidP="00061C4E">
      <w:pPr>
        <w:tabs>
          <w:tab w:val="left" w:pos="993"/>
          <w:tab w:val="left" w:pos="4050"/>
        </w:tabs>
        <w:spacing w:after="0"/>
        <w:ind w:left="993" w:hanging="993"/>
        <w:jc w:val="both"/>
      </w:pPr>
    </w:p>
    <w:p w14:paraId="30D1AF36" w14:textId="5BC5BF32" w:rsidR="00352129" w:rsidRDefault="006F11FE" w:rsidP="00061C4E">
      <w:pPr>
        <w:tabs>
          <w:tab w:val="left" w:pos="993"/>
          <w:tab w:val="left" w:pos="4050"/>
        </w:tabs>
        <w:spacing w:after="0"/>
        <w:ind w:left="993" w:hanging="993"/>
        <w:jc w:val="both"/>
      </w:pPr>
      <w:r w:rsidRPr="006F11FE">
        <w:rPr>
          <w:b/>
          <w:bCs/>
        </w:rPr>
        <w:t>5.</w:t>
      </w:r>
      <w:r w:rsidR="00352129">
        <w:tab/>
      </w:r>
      <w:r w:rsidR="00352129" w:rsidRPr="00E920CD">
        <w:rPr>
          <w:b/>
          <w:bCs/>
          <w:u w:val="single"/>
        </w:rPr>
        <w:t>To Receive</w:t>
      </w:r>
      <w:r w:rsidR="00FC3E56" w:rsidRPr="00E920CD">
        <w:rPr>
          <w:b/>
          <w:bCs/>
          <w:u w:val="single"/>
        </w:rPr>
        <w:t xml:space="preserve"> any </w:t>
      </w:r>
      <w:r w:rsidR="00352129" w:rsidRPr="00E920CD">
        <w:rPr>
          <w:b/>
          <w:bCs/>
          <w:u w:val="single"/>
        </w:rPr>
        <w:t xml:space="preserve">reports </w:t>
      </w:r>
      <w:r w:rsidR="00FC3E56" w:rsidRPr="00E920CD">
        <w:rPr>
          <w:b/>
          <w:bCs/>
          <w:u w:val="single"/>
        </w:rPr>
        <w:t>from</w:t>
      </w:r>
      <w:r w:rsidR="00352129" w:rsidRPr="00E920CD">
        <w:rPr>
          <w:b/>
          <w:bCs/>
          <w:u w:val="single"/>
        </w:rPr>
        <w:t xml:space="preserve"> County and District Councillors</w:t>
      </w:r>
    </w:p>
    <w:p w14:paraId="6777133C" w14:textId="3E6272F8" w:rsidR="008B05E1" w:rsidRDefault="006F11FE" w:rsidP="009F09F6">
      <w:pPr>
        <w:tabs>
          <w:tab w:val="left" w:pos="993"/>
          <w:tab w:val="left" w:pos="4050"/>
        </w:tabs>
        <w:spacing w:after="0"/>
        <w:ind w:left="993" w:hanging="993"/>
        <w:jc w:val="both"/>
        <w:rPr>
          <w:bCs/>
        </w:rPr>
      </w:pPr>
      <w:r w:rsidRPr="006F11FE">
        <w:rPr>
          <w:bCs/>
        </w:rPr>
        <w:t>019/</w:t>
      </w:r>
      <w:r w:rsidR="009F09F6">
        <w:rPr>
          <w:bCs/>
        </w:rPr>
        <w:t>76</w:t>
      </w:r>
      <w:r w:rsidR="00352129" w:rsidRPr="006F11FE">
        <w:rPr>
          <w:bCs/>
        </w:rPr>
        <w:tab/>
      </w:r>
      <w:r w:rsidR="009F09F6">
        <w:rPr>
          <w:bCs/>
        </w:rPr>
        <w:t>None at this point</w:t>
      </w:r>
      <w:r w:rsidR="004E0A32">
        <w:rPr>
          <w:bCs/>
        </w:rPr>
        <w:t xml:space="preserve"> </w:t>
      </w:r>
      <w:r w:rsidR="009F09F6">
        <w:rPr>
          <w:bCs/>
        </w:rPr>
        <w:t>in the meeting.</w:t>
      </w:r>
    </w:p>
    <w:p w14:paraId="0397387A" w14:textId="77777777" w:rsidR="008B05E1" w:rsidRDefault="008B05E1" w:rsidP="00061C4E">
      <w:pPr>
        <w:tabs>
          <w:tab w:val="left" w:pos="993"/>
          <w:tab w:val="left" w:pos="4050"/>
        </w:tabs>
        <w:spacing w:after="0"/>
        <w:ind w:left="993" w:hanging="993"/>
        <w:jc w:val="both"/>
        <w:rPr>
          <w:bCs/>
        </w:rPr>
      </w:pPr>
    </w:p>
    <w:p w14:paraId="7F8A1E00" w14:textId="3C84B57F" w:rsidR="00412AD8" w:rsidRPr="00E920CD" w:rsidRDefault="009F09F6" w:rsidP="009F09F6">
      <w:pPr>
        <w:tabs>
          <w:tab w:val="left" w:pos="993"/>
          <w:tab w:val="left" w:pos="4050"/>
          <w:tab w:val="left" w:pos="6675"/>
          <w:tab w:val="right" w:pos="9639"/>
        </w:tabs>
        <w:spacing w:after="0"/>
        <w:ind w:left="993" w:hanging="993"/>
        <w:rPr>
          <w:b/>
          <w:bCs/>
          <w:u w:val="single"/>
        </w:rPr>
      </w:pPr>
      <w:r>
        <w:rPr>
          <w:b/>
        </w:rPr>
        <w:t>6.</w:t>
      </w:r>
      <w:r>
        <w:rPr>
          <w:b/>
          <w:sz w:val="28"/>
          <w:szCs w:val="28"/>
        </w:rPr>
        <w:tab/>
      </w:r>
      <w:r w:rsidR="009834AB" w:rsidRPr="00E920CD">
        <w:rPr>
          <w:b/>
          <w:bCs/>
          <w:u w:val="single"/>
        </w:rPr>
        <w:t>Public questions, comments or representations</w:t>
      </w:r>
    </w:p>
    <w:p w14:paraId="77745DC8" w14:textId="29438EB9" w:rsidR="009F70CD" w:rsidRDefault="006F11FE" w:rsidP="009F09F6">
      <w:pPr>
        <w:tabs>
          <w:tab w:val="left" w:pos="993"/>
          <w:tab w:val="left" w:pos="4050"/>
        </w:tabs>
        <w:spacing w:after="0"/>
        <w:ind w:left="993" w:hanging="993"/>
        <w:jc w:val="both"/>
        <w:rPr>
          <w:bCs/>
        </w:rPr>
      </w:pPr>
      <w:r w:rsidRPr="00F9726E">
        <w:rPr>
          <w:bCs/>
        </w:rPr>
        <w:t>019/</w:t>
      </w:r>
      <w:r w:rsidR="009F09F6" w:rsidRPr="00F9726E">
        <w:rPr>
          <w:bCs/>
        </w:rPr>
        <w:t>77</w:t>
      </w:r>
      <w:r w:rsidR="00412AD8" w:rsidRPr="00777A8E">
        <w:rPr>
          <w:bCs/>
        </w:rPr>
        <w:tab/>
      </w:r>
      <w:r w:rsidR="004A080D" w:rsidRPr="00777A8E">
        <w:rPr>
          <w:bCs/>
        </w:rPr>
        <w:t xml:space="preserve"> </w:t>
      </w:r>
      <w:r w:rsidRPr="00777A8E">
        <w:rPr>
          <w:bCs/>
        </w:rPr>
        <w:t>(</w:t>
      </w:r>
      <w:r w:rsidR="009F70CD" w:rsidRPr="00777A8E">
        <w:rPr>
          <w:bCs/>
        </w:rPr>
        <w:t>1</w:t>
      </w:r>
      <w:r w:rsidRPr="00777A8E">
        <w:rPr>
          <w:bCs/>
        </w:rPr>
        <w:t>)</w:t>
      </w:r>
      <w:r w:rsidR="009F70CD" w:rsidRPr="00777A8E">
        <w:rPr>
          <w:bCs/>
        </w:rPr>
        <w:t xml:space="preserve"> </w:t>
      </w:r>
      <w:r w:rsidR="009F09F6" w:rsidRPr="00777A8E">
        <w:rPr>
          <w:bCs/>
        </w:rPr>
        <w:t>In connection with The Green Management Policy a member of the public asked if approval</w:t>
      </w:r>
      <w:r w:rsidR="009F09F6">
        <w:rPr>
          <w:bCs/>
        </w:rPr>
        <w:t xml:space="preserve"> could be put back</w:t>
      </w:r>
      <w:r w:rsidR="00777A8E">
        <w:rPr>
          <w:bCs/>
        </w:rPr>
        <w:t xml:space="preserve"> as he had been unaware of its existence</w:t>
      </w:r>
      <w:r w:rsidR="009F09F6">
        <w:rPr>
          <w:bCs/>
        </w:rPr>
        <w:t>.  He had sent information just prior to the meeting in connection with the section of The Green in front of his property and believed NCC Highways maintained part</w:t>
      </w:r>
      <w:r w:rsidR="00777A8E">
        <w:rPr>
          <w:bCs/>
        </w:rPr>
        <w:t xml:space="preserve"> of it.  The Chairman confirmed the Highways Engineer who lived in the village had been consulted and was happy with the Policy.  Discussion followed on the consultation process, but </w:t>
      </w:r>
      <w:r w:rsidR="00CA27AF">
        <w:rPr>
          <w:bCs/>
        </w:rPr>
        <w:t>Councillors agreed they</w:t>
      </w:r>
      <w:r w:rsidR="00777A8E">
        <w:rPr>
          <w:bCs/>
        </w:rPr>
        <w:t xml:space="preserve"> would be prepared to discuss the Policy further in the light of the information provided, which would need clarifying and confirming.</w:t>
      </w:r>
      <w:r w:rsidR="00CA27AF">
        <w:rPr>
          <w:bCs/>
        </w:rPr>
        <w:t xml:space="preserve"> </w:t>
      </w:r>
    </w:p>
    <w:p w14:paraId="5D6BB2F4" w14:textId="64C8DC2C" w:rsidR="00777A8E" w:rsidRDefault="00777A8E" w:rsidP="009F09F6">
      <w:pPr>
        <w:tabs>
          <w:tab w:val="left" w:pos="993"/>
          <w:tab w:val="left" w:pos="4050"/>
        </w:tabs>
        <w:spacing w:after="0"/>
        <w:ind w:left="993" w:hanging="993"/>
        <w:jc w:val="both"/>
        <w:rPr>
          <w:bCs/>
        </w:rPr>
      </w:pPr>
      <w:r>
        <w:rPr>
          <w:bCs/>
        </w:rPr>
        <w:tab/>
        <w:t>(2) The Parish Council was asked if more information could be published in “Keeping in Touch”. The Clerk confirmed that the lawful way to publish information about the Parish Council was on its website and on noticeboards and it would be difficult to publish everything in the magazine.  It could be considered however.</w:t>
      </w:r>
    </w:p>
    <w:p w14:paraId="6DE09696" w14:textId="77777777" w:rsidR="00777A8E" w:rsidRDefault="00777A8E" w:rsidP="009F09F6">
      <w:pPr>
        <w:tabs>
          <w:tab w:val="left" w:pos="993"/>
          <w:tab w:val="left" w:pos="4050"/>
        </w:tabs>
        <w:spacing w:after="0"/>
        <w:ind w:left="993" w:hanging="993"/>
        <w:jc w:val="both"/>
        <w:rPr>
          <w:bCs/>
        </w:rPr>
      </w:pPr>
    </w:p>
    <w:p w14:paraId="35CE0B3F" w14:textId="7FD1C728" w:rsidR="00777A8E" w:rsidRDefault="00777A8E" w:rsidP="009F09F6">
      <w:pPr>
        <w:tabs>
          <w:tab w:val="left" w:pos="993"/>
          <w:tab w:val="left" w:pos="4050"/>
        </w:tabs>
        <w:spacing w:after="0"/>
        <w:ind w:left="993" w:hanging="993"/>
        <w:jc w:val="both"/>
        <w:rPr>
          <w:bCs/>
        </w:rPr>
      </w:pPr>
      <w:r>
        <w:rPr>
          <w:bCs/>
        </w:rPr>
        <w:t>District Councillor J. Toye arrived and the Chairman asked if he would like to give his report at this stage.</w:t>
      </w:r>
    </w:p>
    <w:p w14:paraId="2DD248D6" w14:textId="77410498" w:rsidR="00777A8E" w:rsidRDefault="00777A8E" w:rsidP="009F09F6">
      <w:pPr>
        <w:tabs>
          <w:tab w:val="left" w:pos="993"/>
          <w:tab w:val="left" w:pos="4050"/>
        </w:tabs>
        <w:spacing w:after="0"/>
        <w:ind w:left="993" w:hanging="993"/>
        <w:jc w:val="both"/>
        <w:rPr>
          <w:bCs/>
        </w:rPr>
      </w:pPr>
    </w:p>
    <w:p w14:paraId="2BDFAD34" w14:textId="6AA84E7C" w:rsidR="00F9726E" w:rsidRDefault="00777A8E" w:rsidP="00F9726E">
      <w:pPr>
        <w:tabs>
          <w:tab w:val="left" w:pos="993"/>
          <w:tab w:val="left" w:pos="4050"/>
        </w:tabs>
        <w:spacing w:after="0"/>
        <w:jc w:val="both"/>
        <w:rPr>
          <w:b/>
        </w:rPr>
      </w:pPr>
      <w:r w:rsidRPr="00F9726E">
        <w:rPr>
          <w:b/>
        </w:rPr>
        <w:t>5</w:t>
      </w:r>
      <w:r>
        <w:rPr>
          <w:bCs/>
        </w:rPr>
        <w:t xml:space="preserve">. </w:t>
      </w:r>
      <w:r>
        <w:rPr>
          <w:bCs/>
        </w:rPr>
        <w:tab/>
      </w:r>
      <w:r w:rsidR="00F9726E" w:rsidRPr="00F9726E">
        <w:rPr>
          <w:b/>
          <w:u w:val="single"/>
        </w:rPr>
        <w:t>Report from District Councillor Toye</w:t>
      </w:r>
    </w:p>
    <w:p w14:paraId="36E6EEFD" w14:textId="77777777" w:rsidR="00CA27AF" w:rsidRDefault="00F9726E" w:rsidP="009F09F6">
      <w:pPr>
        <w:tabs>
          <w:tab w:val="left" w:pos="993"/>
          <w:tab w:val="left" w:pos="4050"/>
        </w:tabs>
        <w:spacing w:after="0"/>
        <w:ind w:left="993" w:hanging="993"/>
        <w:jc w:val="both"/>
        <w:rPr>
          <w:bCs/>
        </w:rPr>
      </w:pPr>
      <w:r w:rsidRPr="00F9726E">
        <w:rPr>
          <w:bCs/>
        </w:rPr>
        <w:t>019/78</w:t>
      </w:r>
      <w:r>
        <w:rPr>
          <w:b/>
        </w:rPr>
        <w:tab/>
      </w:r>
      <w:r w:rsidR="00777A8E">
        <w:rPr>
          <w:bCs/>
        </w:rPr>
        <w:t>Cllr. Toye said he had received a few queries from members of the public and had referr</w:t>
      </w:r>
      <w:r>
        <w:rPr>
          <w:bCs/>
        </w:rPr>
        <w:t xml:space="preserve">ed them                      </w:t>
      </w:r>
      <w:r w:rsidR="00777A8E">
        <w:rPr>
          <w:bCs/>
        </w:rPr>
        <w:t xml:space="preserve">to the Parish Council.  He reported that NNDC’s corporate plan would be ratified shortly.  A query was raised on the current stage of the Local Plan and Cllr Toye would enquire and report to the </w:t>
      </w:r>
    </w:p>
    <w:p w14:paraId="2DA22E4F" w14:textId="255A45BC" w:rsidR="00CA27AF" w:rsidRDefault="00CA27AF" w:rsidP="00CA27AF">
      <w:pPr>
        <w:tabs>
          <w:tab w:val="left" w:pos="993"/>
          <w:tab w:val="left" w:pos="4050"/>
        </w:tabs>
        <w:spacing w:after="0"/>
        <w:ind w:left="993" w:hanging="993"/>
        <w:jc w:val="right"/>
        <w:rPr>
          <w:b/>
          <w:sz w:val="28"/>
          <w:szCs w:val="28"/>
        </w:rPr>
      </w:pPr>
      <w:r w:rsidRPr="00CA27AF">
        <w:rPr>
          <w:b/>
          <w:sz w:val="28"/>
          <w:szCs w:val="28"/>
        </w:rPr>
        <w:lastRenderedPageBreak/>
        <w:t>014</w:t>
      </w:r>
    </w:p>
    <w:p w14:paraId="133216EA" w14:textId="77777777" w:rsidR="00CA27AF" w:rsidRPr="00CA27AF" w:rsidRDefault="00CA27AF" w:rsidP="00CA27AF">
      <w:pPr>
        <w:tabs>
          <w:tab w:val="left" w:pos="993"/>
          <w:tab w:val="left" w:pos="4050"/>
        </w:tabs>
        <w:spacing w:after="0"/>
        <w:ind w:left="993" w:hanging="993"/>
        <w:jc w:val="right"/>
        <w:rPr>
          <w:b/>
          <w:sz w:val="28"/>
          <w:szCs w:val="28"/>
        </w:rPr>
      </w:pPr>
    </w:p>
    <w:p w14:paraId="19F33023" w14:textId="41D74545" w:rsidR="00777A8E" w:rsidRDefault="00CA27AF" w:rsidP="009F09F6">
      <w:pPr>
        <w:tabs>
          <w:tab w:val="left" w:pos="993"/>
          <w:tab w:val="left" w:pos="4050"/>
        </w:tabs>
        <w:spacing w:after="0"/>
        <w:ind w:left="993" w:hanging="993"/>
        <w:jc w:val="both"/>
        <w:rPr>
          <w:bCs/>
        </w:rPr>
      </w:pPr>
      <w:r>
        <w:rPr>
          <w:bCs/>
        </w:rPr>
        <w:tab/>
      </w:r>
      <w:r w:rsidR="00777A8E">
        <w:rPr>
          <w:bCs/>
        </w:rPr>
        <w:t xml:space="preserve">next </w:t>
      </w:r>
      <w:proofErr w:type="gramStart"/>
      <w:r w:rsidR="00777A8E">
        <w:rPr>
          <w:bCs/>
        </w:rPr>
        <w:t>meeting  He</w:t>
      </w:r>
      <w:proofErr w:type="gramEnd"/>
      <w:r w:rsidR="00777A8E">
        <w:rPr>
          <w:bCs/>
        </w:rPr>
        <w:t xml:space="preserve"> confirmed that he attended the Farmers Market every other month and was happy to answer queries there.</w:t>
      </w:r>
    </w:p>
    <w:p w14:paraId="3CAD8C55" w14:textId="77777777" w:rsidR="00777A8E" w:rsidRDefault="00777A8E" w:rsidP="009F09F6">
      <w:pPr>
        <w:tabs>
          <w:tab w:val="left" w:pos="993"/>
          <w:tab w:val="left" w:pos="4050"/>
        </w:tabs>
        <w:spacing w:after="0"/>
        <w:ind w:left="993" w:hanging="993"/>
        <w:jc w:val="both"/>
        <w:rPr>
          <w:bCs/>
        </w:rPr>
      </w:pPr>
    </w:p>
    <w:p w14:paraId="7AEC7FC3" w14:textId="626456C4" w:rsidR="008C1E84" w:rsidRDefault="006F11FE" w:rsidP="00061C4E">
      <w:pPr>
        <w:tabs>
          <w:tab w:val="left" w:pos="993"/>
          <w:tab w:val="left" w:pos="4050"/>
        </w:tabs>
        <w:spacing w:after="0"/>
        <w:ind w:left="993" w:hanging="993"/>
        <w:jc w:val="both"/>
        <w:rPr>
          <w:bCs/>
        </w:rPr>
      </w:pPr>
      <w:r>
        <w:rPr>
          <w:b/>
        </w:rPr>
        <w:t>7</w:t>
      </w:r>
      <w:r w:rsidRPr="006F11FE">
        <w:rPr>
          <w:b/>
        </w:rPr>
        <w:t>.</w:t>
      </w:r>
      <w:r w:rsidR="006B57CC">
        <w:rPr>
          <w:bCs/>
        </w:rPr>
        <w:tab/>
      </w:r>
      <w:r w:rsidR="006B57CC" w:rsidRPr="00E920CD">
        <w:rPr>
          <w:b/>
          <w:u w:val="single"/>
        </w:rPr>
        <w:t>Planning</w:t>
      </w:r>
      <w:r w:rsidR="00777A8E">
        <w:rPr>
          <w:b/>
          <w:u w:val="single"/>
        </w:rPr>
        <w:t xml:space="preserve"> </w:t>
      </w:r>
    </w:p>
    <w:p w14:paraId="19BE5F72" w14:textId="3BE2FC08" w:rsidR="006B57CC" w:rsidRDefault="006F11FE" w:rsidP="00061C4E">
      <w:pPr>
        <w:tabs>
          <w:tab w:val="left" w:pos="993"/>
          <w:tab w:val="left" w:pos="4050"/>
        </w:tabs>
        <w:spacing w:after="0"/>
        <w:ind w:left="993" w:hanging="993"/>
        <w:jc w:val="both"/>
        <w:rPr>
          <w:bCs/>
        </w:rPr>
      </w:pPr>
      <w:r w:rsidRPr="006F11FE">
        <w:rPr>
          <w:bCs/>
        </w:rPr>
        <w:t>019/</w:t>
      </w:r>
      <w:r w:rsidR="00F9726E">
        <w:rPr>
          <w:bCs/>
        </w:rPr>
        <w:t>79</w:t>
      </w:r>
      <w:r w:rsidR="001C2F24" w:rsidRPr="006F11FE">
        <w:rPr>
          <w:bCs/>
        </w:rPr>
        <w:tab/>
      </w:r>
      <w:r w:rsidR="006B57CC" w:rsidRPr="006B57CC">
        <w:rPr>
          <w:bCs/>
          <w:u w:val="single"/>
        </w:rPr>
        <w:t>To discuss and make observations on any applications received after the date of this Agenda</w:t>
      </w:r>
    </w:p>
    <w:p w14:paraId="6DFAD276" w14:textId="45C7F419" w:rsidR="006B57CC" w:rsidRDefault="008B05E1" w:rsidP="00061C4E">
      <w:pPr>
        <w:tabs>
          <w:tab w:val="left" w:pos="993"/>
          <w:tab w:val="left" w:pos="4050"/>
        </w:tabs>
        <w:spacing w:after="0"/>
        <w:ind w:left="993" w:hanging="993"/>
        <w:jc w:val="both"/>
        <w:rPr>
          <w:bCs/>
        </w:rPr>
      </w:pPr>
      <w:r>
        <w:rPr>
          <w:bCs/>
        </w:rPr>
        <w:tab/>
        <w:t>None</w:t>
      </w:r>
    </w:p>
    <w:p w14:paraId="59F8B52C" w14:textId="37BCE081" w:rsidR="00814C4B" w:rsidRPr="00F9726E" w:rsidRDefault="00814C4B" w:rsidP="00814C4B">
      <w:pPr>
        <w:tabs>
          <w:tab w:val="left" w:pos="993"/>
          <w:tab w:val="left" w:pos="4050"/>
        </w:tabs>
        <w:spacing w:after="0"/>
        <w:ind w:left="993" w:hanging="993"/>
        <w:jc w:val="both"/>
        <w:rPr>
          <w:bCs/>
        </w:rPr>
      </w:pPr>
      <w:r w:rsidRPr="006F11FE">
        <w:rPr>
          <w:bCs/>
        </w:rPr>
        <w:t>019/</w:t>
      </w:r>
      <w:r w:rsidR="00F9726E">
        <w:rPr>
          <w:bCs/>
        </w:rPr>
        <w:t>80</w:t>
      </w:r>
      <w:r>
        <w:rPr>
          <w:bCs/>
          <w:u w:val="single"/>
        </w:rPr>
        <w:t xml:space="preserve"> </w:t>
      </w:r>
      <w:r w:rsidR="00F9726E">
        <w:rPr>
          <w:bCs/>
        </w:rPr>
        <w:tab/>
      </w:r>
      <w:r w:rsidR="00F9726E">
        <w:rPr>
          <w:bCs/>
          <w:u w:val="single"/>
        </w:rPr>
        <w:t>Update on other applications</w:t>
      </w:r>
    </w:p>
    <w:p w14:paraId="160EC577" w14:textId="2C7FE73D" w:rsidR="00814C4B" w:rsidRPr="00F9726E" w:rsidRDefault="00814C4B" w:rsidP="00814C4B">
      <w:pPr>
        <w:tabs>
          <w:tab w:val="left" w:pos="993"/>
          <w:tab w:val="left" w:pos="4050"/>
        </w:tabs>
        <w:spacing w:after="0"/>
        <w:ind w:left="993" w:hanging="993"/>
        <w:jc w:val="both"/>
        <w:rPr>
          <w:bCs/>
        </w:rPr>
      </w:pPr>
      <w:r>
        <w:rPr>
          <w:bCs/>
        </w:rPr>
        <w:tab/>
      </w:r>
      <w:r w:rsidRPr="00814C4B">
        <w:rPr>
          <w:bCs/>
          <w:i/>
          <w:iCs/>
        </w:rPr>
        <w:t>PF/19/1145 Proposed two storey rear extension, sin</w:t>
      </w:r>
      <w:r w:rsidR="006715A5">
        <w:rPr>
          <w:bCs/>
          <w:i/>
          <w:iCs/>
        </w:rPr>
        <w:t>g</w:t>
      </w:r>
      <w:r w:rsidRPr="00814C4B">
        <w:rPr>
          <w:bCs/>
          <w:i/>
          <w:iCs/>
        </w:rPr>
        <w:t xml:space="preserve">le-storey front extension and external alterations 1 Harmers Lane, </w:t>
      </w:r>
      <w:proofErr w:type="spellStart"/>
      <w:r w:rsidRPr="00814C4B">
        <w:rPr>
          <w:bCs/>
          <w:i/>
          <w:iCs/>
        </w:rPr>
        <w:t>Thurgarton</w:t>
      </w:r>
      <w:proofErr w:type="spellEnd"/>
      <w:r w:rsidRPr="00814C4B">
        <w:rPr>
          <w:bCs/>
          <w:i/>
          <w:iCs/>
        </w:rPr>
        <w:t>, NR11 7</w:t>
      </w:r>
      <w:proofErr w:type="gramStart"/>
      <w:r w:rsidRPr="00814C4B">
        <w:rPr>
          <w:bCs/>
          <w:i/>
          <w:iCs/>
        </w:rPr>
        <w:t>PF</w:t>
      </w:r>
      <w:r w:rsidR="00F9726E">
        <w:rPr>
          <w:bCs/>
        </w:rPr>
        <w:t xml:space="preserve"> </w:t>
      </w:r>
      <w:r w:rsidR="00F9726E">
        <w:rPr>
          <w:bCs/>
          <w:i/>
          <w:iCs/>
        </w:rPr>
        <w:t xml:space="preserve"> </w:t>
      </w:r>
      <w:r w:rsidR="00F9726E" w:rsidRPr="00F9726E">
        <w:rPr>
          <w:bCs/>
        </w:rPr>
        <w:t>-</w:t>
      </w:r>
      <w:proofErr w:type="gramEnd"/>
      <w:r w:rsidR="00F9726E" w:rsidRPr="00F9726E">
        <w:rPr>
          <w:bCs/>
        </w:rPr>
        <w:t xml:space="preserve"> Approved</w:t>
      </w:r>
    </w:p>
    <w:p w14:paraId="5AF2FF36" w14:textId="77777777" w:rsidR="00F9726E" w:rsidRDefault="00814C4B" w:rsidP="00F9726E">
      <w:pPr>
        <w:tabs>
          <w:tab w:val="left" w:pos="2552"/>
        </w:tabs>
        <w:spacing w:after="0"/>
        <w:ind w:left="993" w:hanging="1353"/>
        <w:jc w:val="both"/>
        <w:rPr>
          <w:rFonts w:cstheme="minorHAnsi"/>
          <w:i/>
          <w:iCs/>
        </w:rPr>
      </w:pPr>
      <w:r>
        <w:rPr>
          <w:bCs/>
          <w:i/>
          <w:iCs/>
        </w:rPr>
        <w:tab/>
      </w:r>
      <w:r w:rsidR="00F9726E" w:rsidRPr="00814C4B">
        <w:rPr>
          <w:rFonts w:cstheme="minorHAnsi"/>
          <w:i/>
          <w:iCs/>
        </w:rPr>
        <w:t>PF/19/1154 Erection of 2 no. two storey dwellings Land east of 8 Pipits Meadow, Aldborough</w:t>
      </w:r>
    </w:p>
    <w:p w14:paraId="5C50F3E7" w14:textId="0598A28F" w:rsidR="00D26003" w:rsidRPr="006B57CC" w:rsidRDefault="00F9726E" w:rsidP="00F9726E">
      <w:pPr>
        <w:tabs>
          <w:tab w:val="left" w:pos="2552"/>
        </w:tabs>
        <w:spacing w:after="0"/>
        <w:ind w:left="993" w:hanging="1353"/>
        <w:jc w:val="both"/>
        <w:rPr>
          <w:bCs/>
        </w:rPr>
      </w:pPr>
      <w:r>
        <w:rPr>
          <w:rFonts w:cstheme="minorHAnsi"/>
          <w:i/>
          <w:iCs/>
        </w:rPr>
        <w:tab/>
      </w:r>
      <w:r>
        <w:rPr>
          <w:rFonts w:cstheme="minorHAnsi"/>
        </w:rPr>
        <w:t>No decision by NNDC</w:t>
      </w:r>
    </w:p>
    <w:p w14:paraId="5E30411E" w14:textId="310CA61B" w:rsidR="00F9726E" w:rsidRDefault="001C2F24" w:rsidP="00F9726E">
      <w:pPr>
        <w:tabs>
          <w:tab w:val="left" w:pos="2552"/>
        </w:tabs>
        <w:spacing w:after="0"/>
        <w:ind w:left="993" w:hanging="1353"/>
        <w:jc w:val="both"/>
        <w:rPr>
          <w:rFonts w:cstheme="minorHAnsi"/>
          <w:i/>
          <w:iCs/>
        </w:rPr>
      </w:pPr>
      <w:r w:rsidRPr="006F11FE">
        <w:rPr>
          <w:bCs/>
        </w:rPr>
        <w:tab/>
      </w:r>
      <w:r w:rsidR="00F9726E" w:rsidRPr="00814C4B">
        <w:rPr>
          <w:rFonts w:cstheme="minorHAnsi"/>
          <w:i/>
          <w:iCs/>
        </w:rPr>
        <w:t>PF/19/1130 Raising height of garage roof to create storage space 44 Margaret Lilly Way Aldborough</w:t>
      </w:r>
      <w:r w:rsidR="00F9726E">
        <w:rPr>
          <w:rFonts w:cstheme="minorHAnsi"/>
          <w:i/>
          <w:iCs/>
        </w:rPr>
        <w:t xml:space="preserve"> </w:t>
      </w:r>
      <w:r w:rsidR="00F9726E" w:rsidRPr="00F9726E">
        <w:rPr>
          <w:rFonts w:cstheme="minorHAnsi"/>
        </w:rPr>
        <w:t>- Refused</w:t>
      </w:r>
    </w:p>
    <w:p w14:paraId="7AA35E7B" w14:textId="29229401" w:rsidR="005919F0" w:rsidRDefault="005919F0" w:rsidP="005919F0">
      <w:pPr>
        <w:tabs>
          <w:tab w:val="left" w:pos="2552"/>
        </w:tabs>
        <w:spacing w:after="0"/>
        <w:ind w:left="993" w:hanging="1353"/>
        <w:jc w:val="both"/>
        <w:rPr>
          <w:rFonts w:cstheme="minorHAnsi"/>
        </w:rPr>
      </w:pPr>
      <w:r>
        <w:rPr>
          <w:bCs/>
        </w:rPr>
        <w:tab/>
      </w:r>
      <w:r w:rsidRPr="00814C4B">
        <w:rPr>
          <w:rFonts w:cstheme="minorHAnsi"/>
          <w:i/>
          <w:iCs/>
        </w:rPr>
        <w:t>PF/19/1196 Erection of side and rear extensions The Old Stables, Rectory Farm, Doctors Corner</w:t>
      </w:r>
    </w:p>
    <w:p w14:paraId="2E94C4BA" w14:textId="657F9964" w:rsidR="005919F0" w:rsidRPr="005919F0" w:rsidRDefault="005919F0" w:rsidP="005919F0">
      <w:pPr>
        <w:tabs>
          <w:tab w:val="left" w:pos="2552"/>
        </w:tabs>
        <w:spacing w:after="0"/>
        <w:ind w:left="993" w:hanging="1353"/>
        <w:jc w:val="both"/>
        <w:rPr>
          <w:rFonts w:cstheme="minorHAnsi"/>
        </w:rPr>
      </w:pPr>
      <w:r>
        <w:rPr>
          <w:rFonts w:cstheme="minorHAnsi"/>
        </w:rPr>
        <w:tab/>
        <w:t>Approved</w:t>
      </w:r>
    </w:p>
    <w:p w14:paraId="06DFD183" w14:textId="5522348D" w:rsidR="005919F0" w:rsidRDefault="005919F0" w:rsidP="00061C4E">
      <w:pPr>
        <w:tabs>
          <w:tab w:val="left" w:pos="993"/>
          <w:tab w:val="left" w:pos="4050"/>
        </w:tabs>
        <w:spacing w:after="0"/>
        <w:ind w:left="993" w:hanging="993"/>
        <w:jc w:val="both"/>
        <w:rPr>
          <w:bCs/>
        </w:rPr>
      </w:pPr>
      <w:r>
        <w:rPr>
          <w:bCs/>
        </w:rPr>
        <w:tab/>
      </w:r>
      <w:r w:rsidRPr="005919F0">
        <w:rPr>
          <w:bCs/>
          <w:i/>
          <w:iCs/>
        </w:rPr>
        <w:t>PF/19/1363</w:t>
      </w:r>
      <w:r>
        <w:rPr>
          <w:bCs/>
          <w:i/>
          <w:iCs/>
        </w:rPr>
        <w:t xml:space="preserve"> Single storey rear extension </w:t>
      </w:r>
      <w:proofErr w:type="spellStart"/>
      <w:r>
        <w:rPr>
          <w:bCs/>
          <w:i/>
          <w:iCs/>
        </w:rPr>
        <w:t>Perrotts</w:t>
      </w:r>
      <w:proofErr w:type="spellEnd"/>
      <w:r>
        <w:rPr>
          <w:bCs/>
          <w:i/>
          <w:iCs/>
        </w:rPr>
        <w:t>, The Green, Aldborough, NR11 7AA –</w:t>
      </w:r>
      <w:r>
        <w:rPr>
          <w:bCs/>
        </w:rPr>
        <w:t xml:space="preserve"> Approved</w:t>
      </w:r>
    </w:p>
    <w:p w14:paraId="799B6FD2" w14:textId="78D72BAC" w:rsidR="008C1E84" w:rsidRDefault="005919F0" w:rsidP="00061C4E">
      <w:pPr>
        <w:tabs>
          <w:tab w:val="left" w:pos="993"/>
          <w:tab w:val="left" w:pos="4050"/>
        </w:tabs>
        <w:spacing w:after="0"/>
        <w:ind w:left="993" w:hanging="993"/>
        <w:jc w:val="both"/>
        <w:rPr>
          <w:bCs/>
        </w:rPr>
      </w:pPr>
      <w:r>
        <w:rPr>
          <w:bCs/>
          <w:i/>
          <w:iCs/>
        </w:rPr>
        <w:t xml:space="preserve"> </w:t>
      </w:r>
      <w:r>
        <w:rPr>
          <w:bCs/>
          <w:i/>
          <w:iCs/>
        </w:rPr>
        <w:tab/>
        <w:t xml:space="preserve">PF/191078 Demolition of utility/lobby and erection of two storey and single storey rear extensions Brett Cottage, Chapel Road, </w:t>
      </w:r>
      <w:proofErr w:type="spellStart"/>
      <w:r>
        <w:rPr>
          <w:bCs/>
          <w:i/>
          <w:iCs/>
        </w:rPr>
        <w:t>Thurgarton</w:t>
      </w:r>
      <w:proofErr w:type="spellEnd"/>
      <w:r>
        <w:rPr>
          <w:bCs/>
          <w:i/>
          <w:iCs/>
        </w:rPr>
        <w:t xml:space="preserve">, NR11 7NP </w:t>
      </w:r>
      <w:r>
        <w:rPr>
          <w:bCs/>
        </w:rPr>
        <w:t>– No decision by NNDC</w:t>
      </w:r>
    </w:p>
    <w:p w14:paraId="71B35CC4" w14:textId="77777777" w:rsidR="005919F0" w:rsidRPr="005919F0" w:rsidRDefault="005919F0" w:rsidP="00061C4E">
      <w:pPr>
        <w:tabs>
          <w:tab w:val="left" w:pos="993"/>
          <w:tab w:val="left" w:pos="4050"/>
        </w:tabs>
        <w:spacing w:after="0"/>
        <w:ind w:left="993" w:hanging="993"/>
        <w:jc w:val="both"/>
        <w:rPr>
          <w:bCs/>
        </w:rPr>
      </w:pPr>
    </w:p>
    <w:p w14:paraId="244785DC" w14:textId="3E57BD40" w:rsidR="00274A27" w:rsidRDefault="006F11FE" w:rsidP="005919F0">
      <w:pPr>
        <w:tabs>
          <w:tab w:val="left" w:pos="993"/>
          <w:tab w:val="left" w:pos="4050"/>
        </w:tabs>
        <w:spacing w:after="0"/>
        <w:ind w:left="993" w:hanging="993"/>
        <w:jc w:val="both"/>
        <w:rPr>
          <w:rFonts w:cstheme="minorHAnsi"/>
        </w:rPr>
      </w:pPr>
      <w:r>
        <w:rPr>
          <w:rFonts w:cstheme="minorHAnsi"/>
          <w:b/>
          <w:bCs/>
        </w:rPr>
        <w:t>8.</w:t>
      </w:r>
      <w:r w:rsidR="00274A27">
        <w:rPr>
          <w:rFonts w:cstheme="minorHAnsi"/>
          <w:b/>
          <w:bCs/>
        </w:rPr>
        <w:tab/>
      </w:r>
      <w:r w:rsidR="00274A27" w:rsidRPr="00E920CD">
        <w:rPr>
          <w:rFonts w:cstheme="minorHAnsi"/>
          <w:b/>
          <w:bCs/>
          <w:u w:val="single"/>
        </w:rPr>
        <w:t>The Green</w:t>
      </w:r>
    </w:p>
    <w:p w14:paraId="022EEB93" w14:textId="00CBCC34" w:rsidR="005919F0" w:rsidRDefault="00ED71F7" w:rsidP="00061C4E">
      <w:pPr>
        <w:tabs>
          <w:tab w:val="left" w:pos="2552"/>
        </w:tabs>
        <w:spacing w:after="0"/>
        <w:ind w:left="993" w:hanging="993"/>
        <w:jc w:val="both"/>
        <w:rPr>
          <w:rFonts w:cstheme="minorHAnsi"/>
        </w:rPr>
      </w:pPr>
      <w:r>
        <w:rPr>
          <w:rFonts w:cstheme="minorHAnsi"/>
        </w:rPr>
        <w:t>8.1</w:t>
      </w:r>
      <w:r w:rsidR="00274A27">
        <w:rPr>
          <w:rFonts w:cstheme="minorHAnsi"/>
        </w:rPr>
        <w:tab/>
      </w:r>
      <w:r w:rsidR="005919F0">
        <w:rPr>
          <w:rFonts w:cstheme="minorHAnsi"/>
          <w:u w:val="single"/>
        </w:rPr>
        <w:t>To discuss any amendment to draft Management Policy and approve</w:t>
      </w:r>
    </w:p>
    <w:p w14:paraId="276B9671" w14:textId="0734D0FD" w:rsidR="005919F0" w:rsidRDefault="00ED71F7" w:rsidP="00061C4E">
      <w:pPr>
        <w:tabs>
          <w:tab w:val="left" w:pos="2552"/>
        </w:tabs>
        <w:spacing w:after="0"/>
        <w:ind w:left="993" w:hanging="993"/>
        <w:jc w:val="both"/>
        <w:rPr>
          <w:rFonts w:cstheme="minorHAnsi"/>
        </w:rPr>
      </w:pPr>
      <w:r>
        <w:rPr>
          <w:rFonts w:cstheme="minorHAnsi"/>
        </w:rPr>
        <w:t>019/81</w:t>
      </w:r>
      <w:r w:rsidR="005919F0">
        <w:rPr>
          <w:rFonts w:cstheme="minorHAnsi"/>
        </w:rPr>
        <w:tab/>
        <w:t>Further publicity was discussed. It was agreed to defer approval of the Policy in the light of new information.</w:t>
      </w:r>
    </w:p>
    <w:p w14:paraId="600A4F0E" w14:textId="0687B943" w:rsidR="005919F0" w:rsidRDefault="005919F0" w:rsidP="00061C4E">
      <w:pPr>
        <w:tabs>
          <w:tab w:val="left" w:pos="2552"/>
        </w:tabs>
        <w:spacing w:after="0"/>
        <w:ind w:left="993" w:hanging="993"/>
        <w:jc w:val="both"/>
        <w:rPr>
          <w:rFonts w:cstheme="minorHAnsi"/>
        </w:rPr>
      </w:pPr>
    </w:p>
    <w:p w14:paraId="16E796E4" w14:textId="7C90C790" w:rsidR="005919F0" w:rsidRPr="005919F0" w:rsidRDefault="00ED71F7" w:rsidP="005919F0">
      <w:pPr>
        <w:tabs>
          <w:tab w:val="left" w:pos="2552"/>
        </w:tabs>
        <w:spacing w:after="0"/>
        <w:ind w:left="993" w:hanging="993"/>
        <w:jc w:val="both"/>
        <w:rPr>
          <w:rFonts w:cstheme="minorHAnsi"/>
          <w:u w:val="single"/>
        </w:rPr>
      </w:pPr>
      <w:r>
        <w:rPr>
          <w:rFonts w:cstheme="minorHAnsi"/>
        </w:rPr>
        <w:t>8.2</w:t>
      </w:r>
      <w:r w:rsidR="005919F0">
        <w:rPr>
          <w:rFonts w:cstheme="minorHAnsi"/>
        </w:rPr>
        <w:tab/>
      </w:r>
      <w:r w:rsidR="005919F0">
        <w:rPr>
          <w:rFonts w:cstheme="minorHAnsi"/>
          <w:u w:val="single"/>
        </w:rPr>
        <w:t xml:space="preserve">Updated on repairs to play equipment and benches and any approval of </w:t>
      </w:r>
      <w:r w:rsidR="005919F0" w:rsidRPr="005919F0">
        <w:rPr>
          <w:rFonts w:cstheme="minorHAnsi"/>
          <w:u w:val="single"/>
        </w:rPr>
        <w:t>costs</w:t>
      </w:r>
    </w:p>
    <w:p w14:paraId="0608A6D2" w14:textId="3CA23552" w:rsidR="00274A27" w:rsidRPr="005919F0" w:rsidRDefault="00ED71F7" w:rsidP="005919F0">
      <w:pPr>
        <w:tabs>
          <w:tab w:val="left" w:pos="2552"/>
        </w:tabs>
        <w:spacing w:after="0"/>
        <w:ind w:left="993" w:hanging="993"/>
        <w:jc w:val="both"/>
        <w:rPr>
          <w:rFonts w:cstheme="minorHAnsi"/>
          <w:u w:val="single"/>
        </w:rPr>
      </w:pPr>
      <w:r>
        <w:rPr>
          <w:rFonts w:cstheme="minorHAnsi"/>
        </w:rPr>
        <w:t>019/82</w:t>
      </w:r>
      <w:r w:rsidR="005919F0">
        <w:rPr>
          <w:rFonts w:cstheme="minorHAnsi"/>
        </w:rPr>
        <w:tab/>
        <w:t>Cllr. Gibbons was obtaining a quote for repairs to play equipment and benches and this was awaited.</w:t>
      </w:r>
    </w:p>
    <w:p w14:paraId="30CAABEB" w14:textId="04B334A9" w:rsidR="00D26003" w:rsidRDefault="00D26003" w:rsidP="00061C4E">
      <w:pPr>
        <w:tabs>
          <w:tab w:val="left" w:pos="2552"/>
        </w:tabs>
        <w:spacing w:after="0"/>
        <w:ind w:left="993" w:hanging="993"/>
        <w:jc w:val="both"/>
        <w:rPr>
          <w:rFonts w:cs="Arial"/>
        </w:rPr>
      </w:pPr>
    </w:p>
    <w:p w14:paraId="1FFC7C98" w14:textId="7FDC614E" w:rsidR="001A1E88" w:rsidRDefault="00ED71F7" w:rsidP="00061C4E">
      <w:pPr>
        <w:tabs>
          <w:tab w:val="left" w:pos="993"/>
        </w:tabs>
        <w:spacing w:after="0"/>
        <w:ind w:left="993" w:hanging="993"/>
        <w:jc w:val="both"/>
        <w:rPr>
          <w:rFonts w:cs="Arial"/>
        </w:rPr>
      </w:pPr>
      <w:r>
        <w:rPr>
          <w:rFonts w:cs="Arial"/>
        </w:rPr>
        <w:t>8.3</w:t>
      </w:r>
      <w:r w:rsidR="001A1E88">
        <w:rPr>
          <w:rFonts w:cs="Arial"/>
        </w:rPr>
        <w:tab/>
      </w:r>
      <w:r w:rsidR="001A1E88" w:rsidRPr="001A1E88">
        <w:rPr>
          <w:rFonts w:cs="Arial"/>
          <w:u w:val="single"/>
        </w:rPr>
        <w:t>To receive any reply from NNDC solicitor re: bus shelter, parking and easement</w:t>
      </w:r>
    </w:p>
    <w:p w14:paraId="2E7DDB24" w14:textId="2478FB4A" w:rsidR="00A62768" w:rsidRDefault="00ED71F7" w:rsidP="00061C4E">
      <w:pPr>
        <w:tabs>
          <w:tab w:val="left" w:pos="993"/>
        </w:tabs>
        <w:spacing w:after="0"/>
        <w:ind w:left="993" w:hanging="993"/>
        <w:jc w:val="both"/>
        <w:rPr>
          <w:rFonts w:cs="Arial"/>
        </w:rPr>
      </w:pPr>
      <w:r>
        <w:rPr>
          <w:rFonts w:cs="Arial"/>
        </w:rPr>
        <w:t>019/83</w:t>
      </w:r>
      <w:r w:rsidR="00250003">
        <w:rPr>
          <w:rFonts w:cs="Arial"/>
        </w:rPr>
        <w:tab/>
      </w:r>
      <w:r w:rsidR="000A0666">
        <w:rPr>
          <w:rFonts w:cs="Arial"/>
        </w:rPr>
        <w:t xml:space="preserve">The easement was the only outstanding matter and progress had been made on that.  </w:t>
      </w:r>
      <w:proofErr w:type="spellStart"/>
      <w:r w:rsidR="000A0666">
        <w:rPr>
          <w:rFonts w:cs="Arial"/>
        </w:rPr>
        <w:t>Eastlaw</w:t>
      </w:r>
      <w:proofErr w:type="spellEnd"/>
      <w:r w:rsidR="000A0666">
        <w:rPr>
          <w:rFonts w:cs="Arial"/>
        </w:rPr>
        <w:t xml:space="preserve"> had advised that the Parish Council would grant the easement and NNDC would probably be a party to the deed, although confirmation on that was awaited by </w:t>
      </w:r>
      <w:proofErr w:type="spellStart"/>
      <w:r w:rsidR="000A0666">
        <w:rPr>
          <w:rFonts w:cs="Arial"/>
        </w:rPr>
        <w:t>Eastlaw</w:t>
      </w:r>
      <w:proofErr w:type="spellEnd"/>
      <w:r w:rsidR="000A0666">
        <w:rPr>
          <w:rFonts w:cs="Arial"/>
        </w:rPr>
        <w:t xml:space="preserve">.  The </w:t>
      </w:r>
      <w:r w:rsidR="00CA27AF">
        <w:rPr>
          <w:rFonts w:cs="Arial"/>
        </w:rPr>
        <w:t>original</w:t>
      </w:r>
      <w:r w:rsidR="000A0666">
        <w:rPr>
          <w:rFonts w:cs="Arial"/>
        </w:rPr>
        <w:t xml:space="preserve"> draft Deed would then be redrafted by the applicants’ solicitors.  </w:t>
      </w:r>
      <w:proofErr w:type="spellStart"/>
      <w:r w:rsidR="000A0666">
        <w:rPr>
          <w:rFonts w:cs="Arial"/>
        </w:rPr>
        <w:t>Eastlaw</w:t>
      </w:r>
      <w:proofErr w:type="spellEnd"/>
      <w:r w:rsidR="000A0666">
        <w:rPr>
          <w:rFonts w:cs="Arial"/>
        </w:rPr>
        <w:t xml:space="preserve"> had reminded the Parish Council of their obligations under s. 127 of the Local Government Act 1972.  This was explained by the Clerk, who had raised it with </w:t>
      </w:r>
      <w:proofErr w:type="spellStart"/>
      <w:r w:rsidR="000A0666">
        <w:rPr>
          <w:rFonts w:cs="Arial"/>
        </w:rPr>
        <w:t>Eastlaw</w:t>
      </w:r>
      <w:proofErr w:type="spellEnd"/>
      <w:r w:rsidR="000A0666">
        <w:rPr>
          <w:rFonts w:cs="Arial"/>
        </w:rPr>
        <w:t xml:space="preserve"> initially.  She had obtained a quotation for a valuation of £500 plus expense</w:t>
      </w:r>
      <w:r w:rsidR="00CA27AF">
        <w:rPr>
          <w:rFonts w:cs="Arial"/>
        </w:rPr>
        <w:t>s</w:t>
      </w:r>
      <w:r w:rsidR="000A0666">
        <w:rPr>
          <w:rFonts w:cs="Arial"/>
        </w:rPr>
        <w:t xml:space="preserve"> and VAT and confirmed this would have to be paid by the applicants.  This was discussed and it was proposed, seconded and resolved that the Parish Council would not obtain a valuation as it</w:t>
      </w:r>
      <w:r w:rsidR="00CA27AF">
        <w:rPr>
          <w:rFonts w:cs="Arial"/>
        </w:rPr>
        <w:t xml:space="preserve"> was</w:t>
      </w:r>
      <w:r w:rsidR="000A0666">
        <w:rPr>
          <w:rFonts w:cs="Arial"/>
        </w:rPr>
        <w:t xml:space="preserve"> believed the land benefited the Parish Council as owners of The Green, which was sufficient to fulfil its obligations.  </w:t>
      </w:r>
    </w:p>
    <w:p w14:paraId="0530F6D7" w14:textId="541AB51D" w:rsidR="000A0666" w:rsidRPr="00250003" w:rsidRDefault="000A0666" w:rsidP="00061C4E">
      <w:pPr>
        <w:tabs>
          <w:tab w:val="left" w:pos="993"/>
        </w:tabs>
        <w:spacing w:after="0"/>
        <w:ind w:left="993" w:hanging="993"/>
        <w:jc w:val="both"/>
        <w:rPr>
          <w:rFonts w:cs="Arial"/>
        </w:rPr>
      </w:pPr>
      <w:r>
        <w:rPr>
          <w:rFonts w:cs="Arial"/>
        </w:rPr>
        <w:tab/>
        <w:t>Regarding the proposed bus shelter – it was agreed, in the light of the above information referred to and the cost of the application for de-registration, the project would be deferred and</w:t>
      </w:r>
      <w:r w:rsidR="00ED71F7">
        <w:rPr>
          <w:rFonts w:cs="Arial"/>
        </w:rPr>
        <w:t xml:space="preserve"> the earmarked reserves discussed at a later date.</w:t>
      </w:r>
    </w:p>
    <w:p w14:paraId="34C4E616" w14:textId="43319434" w:rsidR="001A1E88" w:rsidRDefault="001A1E88" w:rsidP="00061C4E">
      <w:pPr>
        <w:tabs>
          <w:tab w:val="left" w:pos="993"/>
        </w:tabs>
        <w:spacing w:after="0"/>
        <w:ind w:left="993" w:hanging="993"/>
        <w:jc w:val="both"/>
        <w:rPr>
          <w:rFonts w:cs="Arial"/>
        </w:rPr>
      </w:pPr>
    </w:p>
    <w:p w14:paraId="343C4A33" w14:textId="55DCEA17" w:rsidR="00A62768" w:rsidRDefault="00ED71F7" w:rsidP="00A62768">
      <w:pPr>
        <w:tabs>
          <w:tab w:val="left" w:pos="993"/>
        </w:tabs>
        <w:spacing w:after="0"/>
        <w:ind w:left="993" w:hanging="993"/>
        <w:jc w:val="both"/>
        <w:rPr>
          <w:rFonts w:cs="Arial"/>
          <w:b/>
          <w:bCs/>
        </w:rPr>
      </w:pPr>
      <w:r>
        <w:rPr>
          <w:rFonts w:cs="Arial"/>
        </w:rPr>
        <w:t>8.4</w:t>
      </w:r>
      <w:r w:rsidR="00615C39">
        <w:rPr>
          <w:rFonts w:cs="Arial"/>
          <w:b/>
          <w:bCs/>
        </w:rPr>
        <w:tab/>
      </w:r>
      <w:r w:rsidR="00A62768">
        <w:rPr>
          <w:rFonts w:cs="Arial"/>
          <w:b/>
          <w:bCs/>
          <w:u w:val="single"/>
        </w:rPr>
        <w:t>To discuss skateboard ramp</w:t>
      </w:r>
    </w:p>
    <w:p w14:paraId="5F933559" w14:textId="03A5CBC7" w:rsidR="00A62768" w:rsidRDefault="00ED71F7" w:rsidP="00F5121D">
      <w:pPr>
        <w:tabs>
          <w:tab w:val="left" w:pos="993"/>
        </w:tabs>
        <w:spacing w:after="0"/>
        <w:ind w:left="993" w:hanging="993"/>
        <w:jc w:val="both"/>
        <w:rPr>
          <w:rFonts w:cs="Arial"/>
        </w:rPr>
      </w:pPr>
      <w:r w:rsidRPr="00ED71F7">
        <w:rPr>
          <w:rFonts w:cs="Arial"/>
        </w:rPr>
        <w:t>019/84</w:t>
      </w:r>
      <w:r w:rsidR="00A62768">
        <w:rPr>
          <w:rFonts w:cs="Arial"/>
          <w:b/>
          <w:bCs/>
        </w:rPr>
        <w:tab/>
      </w:r>
      <w:r w:rsidR="000A0666">
        <w:rPr>
          <w:rFonts w:cs="Arial"/>
        </w:rPr>
        <w:t>Plans were awaited</w:t>
      </w:r>
    </w:p>
    <w:p w14:paraId="0A8750B0" w14:textId="042F16AE" w:rsidR="00CA27AF" w:rsidRDefault="00CA27AF" w:rsidP="00F5121D">
      <w:pPr>
        <w:tabs>
          <w:tab w:val="left" w:pos="993"/>
        </w:tabs>
        <w:spacing w:after="0"/>
        <w:ind w:left="993" w:hanging="993"/>
        <w:jc w:val="both"/>
        <w:rPr>
          <w:rFonts w:cs="Arial"/>
        </w:rPr>
      </w:pPr>
    </w:p>
    <w:p w14:paraId="1D85C12B" w14:textId="77777777" w:rsidR="00CA27AF" w:rsidRPr="00A62768" w:rsidRDefault="00CA27AF" w:rsidP="00F5121D">
      <w:pPr>
        <w:tabs>
          <w:tab w:val="left" w:pos="993"/>
        </w:tabs>
        <w:spacing w:after="0"/>
        <w:ind w:left="993" w:hanging="993"/>
        <w:jc w:val="both"/>
        <w:rPr>
          <w:rFonts w:cs="Arial"/>
        </w:rPr>
      </w:pPr>
    </w:p>
    <w:p w14:paraId="47340AD4" w14:textId="4C833B12" w:rsidR="00A62768" w:rsidRPr="00A62768" w:rsidRDefault="00A62768" w:rsidP="00061C4E">
      <w:pPr>
        <w:tabs>
          <w:tab w:val="left" w:pos="993"/>
        </w:tabs>
        <w:spacing w:after="0"/>
        <w:ind w:left="567" w:hanging="567"/>
        <w:jc w:val="both"/>
        <w:rPr>
          <w:rFonts w:cstheme="minorHAnsi"/>
        </w:rPr>
      </w:pPr>
    </w:p>
    <w:p w14:paraId="36747A33" w14:textId="648A6623" w:rsidR="00CA27AF" w:rsidRPr="00CA27AF" w:rsidRDefault="00CA27AF" w:rsidP="00CA27AF">
      <w:pPr>
        <w:tabs>
          <w:tab w:val="left" w:pos="993"/>
        </w:tabs>
        <w:spacing w:after="0"/>
        <w:ind w:left="567" w:hanging="567"/>
        <w:jc w:val="right"/>
        <w:rPr>
          <w:rFonts w:cstheme="minorHAnsi"/>
          <w:b/>
          <w:bCs/>
          <w:sz w:val="28"/>
          <w:szCs w:val="28"/>
        </w:rPr>
      </w:pPr>
      <w:r w:rsidRPr="00CA27AF">
        <w:rPr>
          <w:rFonts w:cstheme="minorHAnsi"/>
          <w:b/>
          <w:bCs/>
          <w:sz w:val="28"/>
          <w:szCs w:val="28"/>
        </w:rPr>
        <w:lastRenderedPageBreak/>
        <w:t>015</w:t>
      </w:r>
    </w:p>
    <w:p w14:paraId="4325280B" w14:textId="77777777" w:rsidR="00CA27AF" w:rsidRDefault="00CA27AF" w:rsidP="00061C4E">
      <w:pPr>
        <w:tabs>
          <w:tab w:val="left" w:pos="993"/>
        </w:tabs>
        <w:spacing w:after="0"/>
        <w:ind w:left="567" w:hanging="567"/>
        <w:jc w:val="both"/>
        <w:rPr>
          <w:rFonts w:cstheme="minorHAnsi"/>
        </w:rPr>
      </w:pPr>
    </w:p>
    <w:p w14:paraId="1D844DE2" w14:textId="2D80D982" w:rsidR="00F5121D" w:rsidRDefault="00ED71F7" w:rsidP="00061C4E">
      <w:pPr>
        <w:tabs>
          <w:tab w:val="left" w:pos="993"/>
        </w:tabs>
        <w:spacing w:after="0"/>
        <w:ind w:left="567" w:hanging="567"/>
        <w:jc w:val="both"/>
        <w:rPr>
          <w:rFonts w:cstheme="minorHAnsi"/>
          <w:b/>
          <w:bCs/>
        </w:rPr>
      </w:pPr>
      <w:r>
        <w:rPr>
          <w:rFonts w:cstheme="minorHAnsi"/>
        </w:rPr>
        <w:t>8.5</w:t>
      </w:r>
      <w:r>
        <w:rPr>
          <w:rFonts w:cstheme="minorHAnsi"/>
        </w:rPr>
        <w:tab/>
      </w:r>
      <w:r w:rsidR="00F5121D">
        <w:rPr>
          <w:rFonts w:cstheme="minorHAnsi"/>
          <w:b/>
          <w:bCs/>
        </w:rPr>
        <w:tab/>
      </w:r>
      <w:r w:rsidR="00F5121D">
        <w:rPr>
          <w:rFonts w:cstheme="minorHAnsi"/>
          <w:b/>
          <w:bCs/>
          <w:u w:val="single"/>
        </w:rPr>
        <w:t>To discuss and agree provision of dog bins and any other general maintenance matters</w:t>
      </w:r>
    </w:p>
    <w:p w14:paraId="5C2275D0" w14:textId="2C7D4BA5" w:rsidR="008D30EA" w:rsidRDefault="00ED71F7" w:rsidP="00F5121D">
      <w:pPr>
        <w:tabs>
          <w:tab w:val="left" w:pos="993"/>
        </w:tabs>
        <w:spacing w:after="0"/>
        <w:ind w:left="993" w:hanging="993"/>
        <w:jc w:val="both"/>
        <w:rPr>
          <w:rFonts w:cstheme="minorHAnsi"/>
        </w:rPr>
      </w:pPr>
      <w:r w:rsidRPr="00ED71F7">
        <w:rPr>
          <w:rFonts w:cstheme="minorHAnsi"/>
        </w:rPr>
        <w:t>019</w:t>
      </w:r>
      <w:r>
        <w:rPr>
          <w:rFonts w:cstheme="minorHAnsi"/>
        </w:rPr>
        <w:t>/</w:t>
      </w:r>
      <w:r w:rsidRPr="00ED71F7">
        <w:rPr>
          <w:rFonts w:cstheme="minorHAnsi"/>
        </w:rPr>
        <w:t>85</w:t>
      </w:r>
      <w:r w:rsidR="00F5121D">
        <w:rPr>
          <w:rFonts w:cstheme="minorHAnsi"/>
          <w:b/>
          <w:bCs/>
        </w:rPr>
        <w:tab/>
      </w:r>
      <w:r w:rsidRPr="00ED71F7">
        <w:rPr>
          <w:rFonts w:cstheme="minorHAnsi"/>
        </w:rPr>
        <w:t>The cost of dog bin provision and ongoing emptying costs discussed</w:t>
      </w:r>
      <w:r>
        <w:rPr>
          <w:rFonts w:cstheme="minorHAnsi"/>
        </w:rPr>
        <w:t>, together with other bins on The Green</w:t>
      </w:r>
      <w:r w:rsidR="008D30EA">
        <w:rPr>
          <w:rFonts w:cstheme="minorHAnsi"/>
        </w:rPr>
        <w:t>.</w:t>
      </w:r>
      <w:r>
        <w:rPr>
          <w:rFonts w:cstheme="minorHAnsi"/>
        </w:rPr>
        <w:t xml:space="preserve">  It was agreed that up to date costs would be obtained.  </w:t>
      </w:r>
    </w:p>
    <w:p w14:paraId="30E55673" w14:textId="268A13CC" w:rsidR="008D30EA" w:rsidRDefault="008D30EA" w:rsidP="00F5121D">
      <w:pPr>
        <w:tabs>
          <w:tab w:val="left" w:pos="993"/>
        </w:tabs>
        <w:spacing w:after="0"/>
        <w:ind w:left="993" w:hanging="993"/>
        <w:jc w:val="both"/>
        <w:rPr>
          <w:rFonts w:cstheme="minorHAnsi"/>
        </w:rPr>
      </w:pPr>
      <w:r>
        <w:rPr>
          <w:rFonts w:cstheme="minorHAnsi"/>
        </w:rPr>
        <w:t xml:space="preserve"> </w:t>
      </w:r>
    </w:p>
    <w:p w14:paraId="46D09356" w14:textId="36809F6A" w:rsidR="008D30EA" w:rsidRDefault="008D30EA" w:rsidP="00F5121D">
      <w:pPr>
        <w:tabs>
          <w:tab w:val="left" w:pos="993"/>
        </w:tabs>
        <w:spacing w:after="0"/>
        <w:ind w:left="993" w:hanging="993"/>
        <w:jc w:val="both"/>
        <w:rPr>
          <w:rFonts w:cstheme="minorHAnsi"/>
        </w:rPr>
      </w:pPr>
      <w:r>
        <w:rPr>
          <w:rFonts w:cstheme="minorHAnsi"/>
        </w:rPr>
        <w:t>8.6</w:t>
      </w:r>
      <w:r>
        <w:rPr>
          <w:rFonts w:cstheme="minorHAnsi"/>
        </w:rPr>
        <w:tab/>
      </w:r>
      <w:r>
        <w:rPr>
          <w:rFonts w:cstheme="minorHAnsi"/>
          <w:b/>
          <w:bCs/>
          <w:u w:val="single"/>
        </w:rPr>
        <w:t>To discuss Christmas arrangements on The Green and approve any associated costs</w:t>
      </w:r>
    </w:p>
    <w:p w14:paraId="7F706C50" w14:textId="6A283A78" w:rsidR="008D30EA" w:rsidRPr="008D30EA" w:rsidRDefault="008D30EA" w:rsidP="00F5121D">
      <w:pPr>
        <w:tabs>
          <w:tab w:val="left" w:pos="993"/>
        </w:tabs>
        <w:spacing w:after="0"/>
        <w:ind w:left="993" w:hanging="993"/>
        <w:jc w:val="both"/>
        <w:rPr>
          <w:rFonts w:cstheme="minorHAnsi"/>
        </w:rPr>
      </w:pPr>
      <w:r>
        <w:rPr>
          <w:rFonts w:cstheme="minorHAnsi"/>
        </w:rPr>
        <w:t>019/86</w:t>
      </w:r>
      <w:r>
        <w:rPr>
          <w:rFonts w:cstheme="minorHAnsi"/>
        </w:rPr>
        <w:tab/>
        <w:t>The Chairman outlined the provisions for Christmas arrangements.  The electrician, who lives in the village, had generously agreed to check the lighting and distribution point at no cost.  The tree would be put up on 30</w:t>
      </w:r>
      <w:r w:rsidRPr="008D30EA">
        <w:rPr>
          <w:rFonts w:cstheme="minorHAnsi"/>
          <w:vertAlign w:val="superscript"/>
        </w:rPr>
        <w:t>th</w:t>
      </w:r>
      <w:r>
        <w:rPr>
          <w:rFonts w:cstheme="minorHAnsi"/>
        </w:rPr>
        <w:t xml:space="preserve"> November.  Replacement of a light string may be necessary and it was agreed that the cost of £30 approximately was approved.</w:t>
      </w:r>
    </w:p>
    <w:p w14:paraId="7285EFB0" w14:textId="174919E4" w:rsidR="00ED71F7" w:rsidRDefault="00ED71F7" w:rsidP="00F5121D">
      <w:pPr>
        <w:tabs>
          <w:tab w:val="left" w:pos="993"/>
        </w:tabs>
        <w:spacing w:after="0"/>
        <w:ind w:left="993" w:hanging="993"/>
        <w:jc w:val="both"/>
        <w:rPr>
          <w:rFonts w:cstheme="minorHAnsi"/>
        </w:rPr>
      </w:pPr>
    </w:p>
    <w:p w14:paraId="61FA2BB4" w14:textId="26B06D49" w:rsidR="00F5121D" w:rsidRDefault="006F11FE" w:rsidP="00F5121D">
      <w:pPr>
        <w:tabs>
          <w:tab w:val="left" w:pos="993"/>
        </w:tabs>
        <w:spacing w:after="0"/>
        <w:ind w:left="993" w:hanging="993"/>
        <w:jc w:val="both"/>
        <w:rPr>
          <w:rFonts w:cstheme="minorHAnsi"/>
        </w:rPr>
      </w:pPr>
      <w:r>
        <w:rPr>
          <w:rFonts w:cstheme="minorHAnsi"/>
          <w:b/>
          <w:bCs/>
        </w:rPr>
        <w:t>9.</w:t>
      </w:r>
      <w:r w:rsidR="00F5121D" w:rsidRPr="006F11FE">
        <w:rPr>
          <w:rFonts w:cstheme="minorHAnsi"/>
        </w:rPr>
        <w:tab/>
      </w:r>
      <w:r w:rsidR="00F5121D" w:rsidRPr="006F11FE">
        <w:rPr>
          <w:rFonts w:cstheme="minorHAnsi"/>
          <w:b/>
          <w:bCs/>
          <w:u w:val="single"/>
        </w:rPr>
        <w:t xml:space="preserve">To </w:t>
      </w:r>
      <w:r w:rsidR="008D30EA">
        <w:rPr>
          <w:rFonts w:cstheme="minorHAnsi"/>
          <w:b/>
          <w:bCs/>
          <w:u w:val="single"/>
        </w:rPr>
        <w:t>discuss and agree supply of new LED lantern to street light</w:t>
      </w:r>
    </w:p>
    <w:p w14:paraId="3DF95A7E" w14:textId="5DCBC73D" w:rsidR="006F11FE" w:rsidRDefault="006F11FE" w:rsidP="00F5121D">
      <w:pPr>
        <w:tabs>
          <w:tab w:val="left" w:pos="993"/>
        </w:tabs>
        <w:spacing w:after="0"/>
        <w:ind w:left="993" w:hanging="993"/>
        <w:jc w:val="both"/>
        <w:rPr>
          <w:rFonts w:cstheme="minorHAnsi"/>
        </w:rPr>
      </w:pPr>
      <w:r w:rsidRPr="006F11FE">
        <w:rPr>
          <w:rFonts w:cstheme="minorHAnsi"/>
        </w:rPr>
        <w:t>019/</w:t>
      </w:r>
      <w:r w:rsidR="008D30EA">
        <w:rPr>
          <w:rFonts w:cstheme="minorHAnsi"/>
        </w:rPr>
        <w:t>87</w:t>
      </w:r>
      <w:r w:rsidR="008D30EA">
        <w:rPr>
          <w:rFonts w:cstheme="minorHAnsi"/>
        </w:rPr>
        <w:tab/>
        <w:t>A quote of £265 plus VAT each had been received. The number of supplies to each itemised part of the electricity bill needed clarifying, together with the total number of street lights</w:t>
      </w:r>
      <w:r w:rsidR="00CA27AF">
        <w:rPr>
          <w:rFonts w:cstheme="minorHAnsi"/>
        </w:rPr>
        <w:t>.</w:t>
      </w:r>
      <w:r w:rsidR="008D30EA">
        <w:rPr>
          <w:rFonts w:cstheme="minorHAnsi"/>
        </w:rPr>
        <w:t xml:space="preserve">  </w:t>
      </w:r>
      <w:proofErr w:type="gramStart"/>
      <w:r w:rsidR="008D30EA">
        <w:rPr>
          <w:rFonts w:cstheme="minorHAnsi"/>
        </w:rPr>
        <w:t>The</w:t>
      </w:r>
      <w:proofErr w:type="gramEnd"/>
      <w:r w:rsidR="008D30EA">
        <w:rPr>
          <w:rFonts w:cstheme="minorHAnsi"/>
        </w:rPr>
        <w:t xml:space="preserve"> Clerk would ask the maintenance contractors to </w:t>
      </w:r>
      <w:r w:rsidR="00C71ECC">
        <w:rPr>
          <w:rFonts w:cstheme="minorHAnsi"/>
        </w:rPr>
        <w:t>quantify</w:t>
      </w:r>
      <w:r w:rsidR="008D30EA">
        <w:rPr>
          <w:rFonts w:cstheme="minorHAnsi"/>
        </w:rPr>
        <w:t xml:space="preserve">.  </w:t>
      </w:r>
    </w:p>
    <w:p w14:paraId="35F8D4D4" w14:textId="77777777" w:rsidR="00C71ECC" w:rsidRDefault="00C71ECC" w:rsidP="00C71ECC">
      <w:pPr>
        <w:tabs>
          <w:tab w:val="left" w:pos="993"/>
        </w:tabs>
        <w:spacing w:after="0"/>
        <w:jc w:val="both"/>
        <w:rPr>
          <w:rFonts w:cstheme="minorHAnsi"/>
        </w:rPr>
      </w:pPr>
    </w:p>
    <w:p w14:paraId="5A99DEA7" w14:textId="6DC5A6D3" w:rsidR="00C71ECC" w:rsidRDefault="006F11FE" w:rsidP="00F5121D">
      <w:pPr>
        <w:tabs>
          <w:tab w:val="left" w:pos="993"/>
        </w:tabs>
        <w:spacing w:after="0"/>
        <w:ind w:left="993" w:hanging="993"/>
        <w:jc w:val="both"/>
        <w:rPr>
          <w:rFonts w:cstheme="minorHAnsi"/>
          <w:b/>
          <w:bCs/>
        </w:rPr>
      </w:pPr>
      <w:r w:rsidRPr="006F11FE">
        <w:rPr>
          <w:rFonts w:cstheme="minorHAnsi"/>
          <w:b/>
          <w:bCs/>
        </w:rPr>
        <w:t>10.</w:t>
      </w:r>
      <w:r w:rsidR="00C71ECC">
        <w:rPr>
          <w:rFonts w:cstheme="minorHAnsi"/>
          <w:b/>
          <w:bCs/>
        </w:rPr>
        <w:tab/>
      </w:r>
      <w:r w:rsidR="00C71ECC">
        <w:rPr>
          <w:rFonts w:cstheme="minorHAnsi"/>
          <w:b/>
          <w:bCs/>
          <w:u w:val="single"/>
        </w:rPr>
        <w:t>To discuss proposal to request NCC not to spray glyphosate in the village</w:t>
      </w:r>
    </w:p>
    <w:p w14:paraId="38CFB038" w14:textId="70681279" w:rsidR="00C71ECC" w:rsidRDefault="00C71ECC" w:rsidP="00F5121D">
      <w:pPr>
        <w:tabs>
          <w:tab w:val="left" w:pos="993"/>
        </w:tabs>
        <w:spacing w:after="0"/>
        <w:ind w:left="993" w:hanging="993"/>
        <w:jc w:val="both"/>
        <w:rPr>
          <w:rFonts w:cstheme="minorHAnsi"/>
          <w:b/>
          <w:bCs/>
        </w:rPr>
      </w:pPr>
      <w:r>
        <w:rPr>
          <w:rFonts w:cstheme="minorHAnsi"/>
        </w:rPr>
        <w:t>019/88</w:t>
      </w:r>
      <w:r>
        <w:rPr>
          <w:rFonts w:cstheme="minorHAnsi"/>
        </w:rPr>
        <w:tab/>
        <w:t>A report was read out from</w:t>
      </w:r>
      <w:r w:rsidR="00FD2E73">
        <w:rPr>
          <w:rFonts w:cstheme="minorHAnsi"/>
        </w:rPr>
        <w:t xml:space="preserve"> a member of the public who had requested this agenda item, but who was unable to attend and had sent apologies. He had received information from NCC and Victory Housing on times and frequency of spraying.  The World Hea</w:t>
      </w:r>
      <w:r w:rsidR="00CA27AF">
        <w:rPr>
          <w:rFonts w:cstheme="minorHAnsi"/>
        </w:rPr>
        <w:t>l</w:t>
      </w:r>
      <w:r w:rsidR="00FD2E73">
        <w:rPr>
          <w:rFonts w:cstheme="minorHAnsi"/>
        </w:rPr>
        <w:t xml:space="preserve">th Organisation had stated glyphosate was probably carcinogenic.  The Pesticide Action Network had a useful website for information.  The </w:t>
      </w:r>
      <w:r w:rsidR="00CA27AF">
        <w:rPr>
          <w:rFonts w:cstheme="minorHAnsi"/>
        </w:rPr>
        <w:t xml:space="preserve">Aldborough </w:t>
      </w:r>
      <w:r w:rsidR="00FD2E73">
        <w:rPr>
          <w:rFonts w:cstheme="minorHAnsi"/>
        </w:rPr>
        <w:t>Garden Club was not a campaigning group, some members used the spray and they could not front a campaign.  Discussion took place and it was agreed that the Clerk be asked to write to NCC asking them not to spray in the village and also write to the Garden Club asking them if they could hold a twice yearly clean in the current sprayed areas</w:t>
      </w:r>
      <w:r w:rsidR="00CA27AF">
        <w:rPr>
          <w:rFonts w:cstheme="minorHAnsi"/>
        </w:rPr>
        <w:t>.</w:t>
      </w:r>
      <w:r w:rsidR="00FD2E73">
        <w:rPr>
          <w:rFonts w:cstheme="minorHAnsi"/>
        </w:rPr>
        <w:t xml:space="preserve">  Victory Housing </w:t>
      </w:r>
      <w:r w:rsidR="00CA27AF">
        <w:rPr>
          <w:rFonts w:cstheme="minorHAnsi"/>
        </w:rPr>
        <w:t>w</w:t>
      </w:r>
      <w:r w:rsidR="00FD2E73">
        <w:rPr>
          <w:rFonts w:cstheme="minorHAnsi"/>
        </w:rPr>
        <w:t xml:space="preserve">ould be asked not to spray and the residents be asked to also have a </w:t>
      </w:r>
      <w:proofErr w:type="gramStart"/>
      <w:r w:rsidR="00FD2E73">
        <w:rPr>
          <w:rFonts w:cstheme="minorHAnsi"/>
        </w:rPr>
        <w:t>twice yearly</w:t>
      </w:r>
      <w:proofErr w:type="gramEnd"/>
      <w:r w:rsidR="00FD2E73">
        <w:rPr>
          <w:rFonts w:cstheme="minorHAnsi"/>
        </w:rPr>
        <w:t xml:space="preserve"> clean</w:t>
      </w:r>
      <w:r w:rsidR="0088005D">
        <w:rPr>
          <w:rFonts w:cstheme="minorHAnsi"/>
        </w:rPr>
        <w:t>-</w:t>
      </w:r>
      <w:r w:rsidR="00FD2E73">
        <w:rPr>
          <w:rFonts w:cstheme="minorHAnsi"/>
        </w:rPr>
        <w:t xml:space="preserve">up of the previously sprayed areas.  </w:t>
      </w:r>
    </w:p>
    <w:p w14:paraId="1C88AF84" w14:textId="7E3B14A1" w:rsidR="00C71ECC" w:rsidRDefault="00FD2E73" w:rsidP="00F5121D">
      <w:pPr>
        <w:tabs>
          <w:tab w:val="left" w:pos="993"/>
        </w:tabs>
        <w:spacing w:after="0"/>
        <w:ind w:left="993" w:hanging="993"/>
        <w:jc w:val="both"/>
        <w:rPr>
          <w:rFonts w:cstheme="minorHAnsi"/>
          <w:b/>
          <w:bCs/>
        </w:rPr>
      </w:pPr>
      <w:r>
        <w:rPr>
          <w:rFonts w:cstheme="minorHAnsi"/>
          <w:b/>
          <w:bCs/>
        </w:rPr>
        <w:t xml:space="preserve"> </w:t>
      </w:r>
    </w:p>
    <w:p w14:paraId="3003A46A" w14:textId="4251C050" w:rsidR="006F11FE" w:rsidRDefault="0088005D" w:rsidP="00F5121D">
      <w:pPr>
        <w:tabs>
          <w:tab w:val="left" w:pos="993"/>
        </w:tabs>
        <w:spacing w:after="0"/>
        <w:ind w:left="993" w:hanging="993"/>
        <w:jc w:val="both"/>
        <w:rPr>
          <w:rFonts w:cstheme="minorHAnsi"/>
          <w:b/>
          <w:bCs/>
        </w:rPr>
      </w:pPr>
      <w:r w:rsidRPr="0088005D">
        <w:rPr>
          <w:rFonts w:cstheme="minorHAnsi"/>
          <w:b/>
          <w:bCs/>
        </w:rPr>
        <w:t>1</w:t>
      </w:r>
      <w:r>
        <w:rPr>
          <w:rFonts w:cstheme="minorHAnsi"/>
          <w:b/>
          <w:bCs/>
        </w:rPr>
        <w:t>0(b)</w:t>
      </w:r>
      <w:r w:rsidRPr="0088005D">
        <w:rPr>
          <w:rFonts w:cstheme="minorHAnsi"/>
          <w:b/>
          <w:bCs/>
        </w:rPr>
        <w:t>.</w:t>
      </w:r>
      <w:r w:rsidRPr="0088005D">
        <w:rPr>
          <w:rFonts w:cstheme="minorHAnsi"/>
          <w:b/>
          <w:bCs/>
        </w:rPr>
        <w:tab/>
      </w:r>
      <w:r>
        <w:rPr>
          <w:rFonts w:cstheme="minorHAnsi"/>
          <w:b/>
          <w:bCs/>
          <w:u w:val="single"/>
        </w:rPr>
        <w:t>Update re: mobile</w:t>
      </w:r>
      <w:r w:rsidR="006F11FE" w:rsidRPr="006F11FE">
        <w:rPr>
          <w:rFonts w:cstheme="minorHAnsi"/>
          <w:b/>
          <w:bCs/>
          <w:u w:val="single"/>
        </w:rPr>
        <w:t xml:space="preserve"> ‘phone reception in</w:t>
      </w:r>
      <w:r w:rsidR="006F11FE">
        <w:rPr>
          <w:rFonts w:cstheme="minorHAnsi"/>
          <w:u w:val="single"/>
        </w:rPr>
        <w:t xml:space="preserve"> </w:t>
      </w:r>
      <w:r w:rsidR="006F11FE" w:rsidRPr="006F11FE">
        <w:rPr>
          <w:rFonts w:cstheme="minorHAnsi"/>
          <w:b/>
          <w:bCs/>
          <w:u w:val="single"/>
        </w:rPr>
        <w:t>village</w:t>
      </w:r>
    </w:p>
    <w:p w14:paraId="139B0ABC" w14:textId="36980DF7" w:rsidR="006F11FE" w:rsidRDefault="006F11FE" w:rsidP="00F5121D">
      <w:pPr>
        <w:tabs>
          <w:tab w:val="left" w:pos="993"/>
        </w:tabs>
        <w:spacing w:after="0"/>
        <w:ind w:left="993" w:hanging="993"/>
        <w:jc w:val="both"/>
        <w:rPr>
          <w:rFonts w:cstheme="minorHAnsi"/>
        </w:rPr>
      </w:pPr>
      <w:r w:rsidRPr="006F11FE">
        <w:rPr>
          <w:rFonts w:cstheme="minorHAnsi"/>
        </w:rPr>
        <w:t>019/</w:t>
      </w:r>
      <w:r w:rsidR="0088005D">
        <w:rPr>
          <w:rFonts w:cstheme="minorHAnsi"/>
        </w:rPr>
        <w:t>89</w:t>
      </w:r>
      <w:r>
        <w:rPr>
          <w:rFonts w:cstheme="minorHAnsi"/>
          <w:b/>
          <w:bCs/>
        </w:rPr>
        <w:tab/>
      </w:r>
      <w:r w:rsidR="0088005D">
        <w:rPr>
          <w:rFonts w:cstheme="minorHAnsi"/>
        </w:rPr>
        <w:t>The Clerk read out the National Association of Local Councils</w:t>
      </w:r>
      <w:r w:rsidR="00CA27AF">
        <w:rPr>
          <w:rFonts w:cstheme="minorHAnsi"/>
        </w:rPr>
        <w:t>’</w:t>
      </w:r>
      <w:r w:rsidR="0088005D">
        <w:rPr>
          <w:rFonts w:cstheme="minorHAnsi"/>
        </w:rPr>
        <w:t xml:space="preserve"> comments on the Government’s recent consultation on the proposed reforms to permitted development rights to support the deployment of 5G and extend mobile coverage in rural areas. This is available on the NALC website for members.  Essentially, NALC do not support unfettered extension to permitted development rights.  After researching, the Clerk was unable to find any mention of a BT solution to the problem</w:t>
      </w:r>
      <w:r w:rsidR="00CA27AF">
        <w:rPr>
          <w:rFonts w:cstheme="minorHAnsi"/>
        </w:rPr>
        <w:t xml:space="preserve"> of poor or no reception</w:t>
      </w:r>
      <w:r w:rsidR="0088005D">
        <w:rPr>
          <w:rFonts w:cstheme="minorHAnsi"/>
        </w:rPr>
        <w:t>, only home boosters and advice referring people to their providers.</w:t>
      </w:r>
    </w:p>
    <w:p w14:paraId="533EA232" w14:textId="24E13B72" w:rsidR="0088005D" w:rsidRDefault="0088005D" w:rsidP="00F5121D">
      <w:pPr>
        <w:tabs>
          <w:tab w:val="left" w:pos="993"/>
        </w:tabs>
        <w:spacing w:after="0"/>
        <w:ind w:left="993" w:hanging="993"/>
        <w:jc w:val="both"/>
        <w:rPr>
          <w:rFonts w:cstheme="minorHAnsi"/>
        </w:rPr>
      </w:pPr>
    </w:p>
    <w:p w14:paraId="5A4B9CF4" w14:textId="4EA13C55" w:rsidR="00615C39" w:rsidRPr="00615C39" w:rsidRDefault="006F11FE" w:rsidP="006F11FE">
      <w:pPr>
        <w:tabs>
          <w:tab w:val="left" w:pos="993"/>
        </w:tabs>
        <w:spacing w:after="0"/>
        <w:ind w:left="993" w:hanging="993"/>
        <w:jc w:val="both"/>
        <w:rPr>
          <w:rFonts w:cs="Arial"/>
          <w:b/>
          <w:bCs/>
          <w:u w:val="single"/>
        </w:rPr>
      </w:pPr>
      <w:r>
        <w:rPr>
          <w:rFonts w:cstheme="minorHAnsi"/>
          <w:b/>
          <w:bCs/>
        </w:rPr>
        <w:t>1</w:t>
      </w:r>
      <w:r w:rsidR="0088005D">
        <w:rPr>
          <w:rFonts w:cstheme="minorHAnsi"/>
          <w:b/>
          <w:bCs/>
        </w:rPr>
        <w:t>1</w:t>
      </w:r>
      <w:r>
        <w:rPr>
          <w:rFonts w:cstheme="minorHAnsi"/>
          <w:b/>
          <w:bCs/>
        </w:rPr>
        <w:t>.</w:t>
      </w:r>
      <w:r>
        <w:rPr>
          <w:rFonts w:cstheme="minorHAnsi"/>
          <w:b/>
          <w:bCs/>
        </w:rPr>
        <w:tab/>
      </w:r>
      <w:r w:rsidR="00615C39" w:rsidRPr="00615C39">
        <w:rPr>
          <w:rFonts w:cs="Arial"/>
          <w:b/>
          <w:bCs/>
          <w:u w:val="single"/>
        </w:rPr>
        <w:t>Community Centre</w:t>
      </w:r>
    </w:p>
    <w:p w14:paraId="21D12DEF" w14:textId="1C799E16" w:rsidR="00615C39" w:rsidRDefault="006F11FE" w:rsidP="00061C4E">
      <w:pPr>
        <w:tabs>
          <w:tab w:val="left" w:pos="2552"/>
        </w:tabs>
        <w:spacing w:after="0"/>
        <w:ind w:left="993" w:hanging="993"/>
        <w:jc w:val="both"/>
        <w:rPr>
          <w:rFonts w:cs="Arial"/>
        </w:rPr>
      </w:pPr>
      <w:r w:rsidRPr="006F11FE">
        <w:rPr>
          <w:rFonts w:cstheme="minorHAnsi"/>
        </w:rPr>
        <w:t>019/</w:t>
      </w:r>
      <w:r w:rsidR="0088005D">
        <w:rPr>
          <w:rFonts w:cstheme="minorHAnsi"/>
        </w:rPr>
        <w:t>90</w:t>
      </w:r>
      <w:r w:rsidR="00615C39" w:rsidRPr="00615C39">
        <w:rPr>
          <w:rFonts w:cs="Arial"/>
        </w:rPr>
        <w:tab/>
      </w:r>
      <w:r w:rsidR="00615C39" w:rsidRPr="00615C39">
        <w:rPr>
          <w:rFonts w:cs="Arial"/>
          <w:u w:val="single"/>
        </w:rPr>
        <w:t>To receive and discuss any report on Community Centre matters</w:t>
      </w:r>
    </w:p>
    <w:p w14:paraId="3DE8163A" w14:textId="3C78EB17" w:rsidR="006F11FE" w:rsidRDefault="0007064F" w:rsidP="00061C4E">
      <w:pPr>
        <w:tabs>
          <w:tab w:val="left" w:pos="2552"/>
        </w:tabs>
        <w:spacing w:after="0"/>
        <w:ind w:left="993" w:hanging="993"/>
        <w:jc w:val="both"/>
        <w:rPr>
          <w:rFonts w:cs="Arial"/>
          <w:b/>
          <w:bCs/>
        </w:rPr>
      </w:pPr>
      <w:r>
        <w:rPr>
          <w:rFonts w:cs="Arial"/>
        </w:rPr>
        <w:tab/>
      </w:r>
      <w:r w:rsidR="0088005D">
        <w:rPr>
          <w:rFonts w:cs="Arial"/>
        </w:rPr>
        <w:t>A Working Committee meeting was to be held on Wednesday 6</w:t>
      </w:r>
      <w:r w:rsidR="0088005D" w:rsidRPr="0088005D">
        <w:rPr>
          <w:rFonts w:cs="Arial"/>
          <w:vertAlign w:val="superscript"/>
        </w:rPr>
        <w:t>th</w:t>
      </w:r>
      <w:r w:rsidR="0088005D">
        <w:rPr>
          <w:rFonts w:cs="Arial"/>
        </w:rPr>
        <w:t xml:space="preserve"> November 2019 at 1pm.  Funding generally was discussed.</w:t>
      </w:r>
    </w:p>
    <w:p w14:paraId="1771AB51" w14:textId="77777777" w:rsidR="00F92F70" w:rsidRDefault="00F92F70" w:rsidP="00061C4E">
      <w:pPr>
        <w:tabs>
          <w:tab w:val="left" w:pos="2552"/>
        </w:tabs>
        <w:spacing w:after="0"/>
        <w:ind w:left="993" w:hanging="993"/>
        <w:jc w:val="both"/>
        <w:rPr>
          <w:rFonts w:cs="Arial"/>
          <w:b/>
          <w:bCs/>
        </w:rPr>
      </w:pPr>
    </w:p>
    <w:p w14:paraId="7830ED2C" w14:textId="55EC1D45" w:rsidR="0088005D" w:rsidRDefault="006F11FE" w:rsidP="00061C4E">
      <w:pPr>
        <w:tabs>
          <w:tab w:val="left" w:pos="2552"/>
        </w:tabs>
        <w:spacing w:after="0"/>
        <w:ind w:left="993" w:hanging="993"/>
        <w:jc w:val="both"/>
        <w:rPr>
          <w:rFonts w:cs="Arial"/>
        </w:rPr>
      </w:pPr>
      <w:r>
        <w:rPr>
          <w:rFonts w:cs="Arial"/>
          <w:b/>
          <w:bCs/>
        </w:rPr>
        <w:t>1</w:t>
      </w:r>
      <w:r w:rsidR="0088005D">
        <w:rPr>
          <w:rFonts w:cs="Arial"/>
          <w:b/>
          <w:bCs/>
        </w:rPr>
        <w:t>2</w:t>
      </w:r>
      <w:r>
        <w:rPr>
          <w:rFonts w:cs="Arial"/>
          <w:b/>
          <w:bCs/>
        </w:rPr>
        <w:t>.</w:t>
      </w:r>
      <w:r>
        <w:rPr>
          <w:rFonts w:cs="Arial"/>
          <w:b/>
          <w:bCs/>
        </w:rPr>
        <w:tab/>
      </w:r>
      <w:r>
        <w:rPr>
          <w:rFonts w:cs="Arial"/>
          <w:b/>
          <w:bCs/>
          <w:u w:val="single"/>
        </w:rPr>
        <w:t>Finance &amp; Regulatory</w:t>
      </w:r>
    </w:p>
    <w:p w14:paraId="0013B930" w14:textId="51A08186" w:rsidR="006F11FE" w:rsidRDefault="0088005D" w:rsidP="00061C4E">
      <w:pPr>
        <w:tabs>
          <w:tab w:val="left" w:pos="2552"/>
        </w:tabs>
        <w:spacing w:after="0"/>
        <w:ind w:left="993" w:hanging="993"/>
        <w:jc w:val="both"/>
        <w:rPr>
          <w:rFonts w:cs="Arial"/>
        </w:rPr>
      </w:pPr>
      <w:r>
        <w:rPr>
          <w:rFonts w:cs="Arial"/>
        </w:rPr>
        <w:t>12.1</w:t>
      </w:r>
      <w:r w:rsidR="006F11FE">
        <w:rPr>
          <w:rFonts w:cs="Arial"/>
          <w:b/>
          <w:bCs/>
        </w:rPr>
        <w:tab/>
      </w:r>
      <w:r w:rsidR="006F11FE" w:rsidRPr="006F11FE">
        <w:rPr>
          <w:rFonts w:cs="Arial"/>
          <w:u w:val="single"/>
        </w:rPr>
        <w:t>To approve</w:t>
      </w:r>
      <w:r w:rsidR="00467F3B">
        <w:rPr>
          <w:rFonts w:cs="Arial"/>
          <w:u w:val="single"/>
        </w:rPr>
        <w:t xml:space="preserve"> list of payments</w:t>
      </w:r>
      <w:r>
        <w:rPr>
          <w:rFonts w:cs="Arial"/>
          <w:u w:val="single"/>
        </w:rPr>
        <w:t xml:space="preserve">, </w:t>
      </w:r>
      <w:r w:rsidR="00467F3B">
        <w:rPr>
          <w:rFonts w:cs="Arial"/>
          <w:u w:val="single"/>
        </w:rPr>
        <w:t>balance sheet and bank reconciliation,</w:t>
      </w:r>
    </w:p>
    <w:p w14:paraId="20B94632" w14:textId="2339CC1D" w:rsidR="00467F3B" w:rsidRPr="00467F3B" w:rsidRDefault="0088005D" w:rsidP="00061C4E">
      <w:pPr>
        <w:tabs>
          <w:tab w:val="left" w:pos="2552"/>
        </w:tabs>
        <w:spacing w:after="0"/>
        <w:ind w:left="993" w:hanging="993"/>
        <w:jc w:val="both"/>
        <w:rPr>
          <w:rFonts w:cs="Arial"/>
        </w:rPr>
      </w:pPr>
      <w:r>
        <w:rPr>
          <w:rFonts w:cs="Arial"/>
        </w:rPr>
        <w:t>019/91</w:t>
      </w:r>
      <w:r w:rsidR="00467F3B">
        <w:rPr>
          <w:rFonts w:cs="Arial"/>
        </w:rPr>
        <w:tab/>
      </w:r>
      <w:r>
        <w:rPr>
          <w:rFonts w:cs="Arial"/>
        </w:rPr>
        <w:t xml:space="preserve">All were </w:t>
      </w:r>
      <w:proofErr w:type="gramStart"/>
      <w:r>
        <w:rPr>
          <w:rFonts w:cs="Arial"/>
        </w:rPr>
        <w:t>approved,  the</w:t>
      </w:r>
      <w:proofErr w:type="gramEnd"/>
      <w:r>
        <w:rPr>
          <w:rFonts w:cs="Arial"/>
        </w:rPr>
        <w:t xml:space="preserve"> list of payments signed by the Chairman and Clerk </w:t>
      </w:r>
      <w:r w:rsidR="00467F3B">
        <w:rPr>
          <w:rFonts w:cs="Arial"/>
        </w:rPr>
        <w:t xml:space="preserve"> </w:t>
      </w:r>
      <w:r>
        <w:rPr>
          <w:rFonts w:cs="Arial"/>
        </w:rPr>
        <w:t>and balance sheet/bank reconciliation signed by the Chairman</w:t>
      </w:r>
    </w:p>
    <w:p w14:paraId="5CCCDAF7" w14:textId="77777777" w:rsidR="0088005D" w:rsidRDefault="0088005D" w:rsidP="0088005D">
      <w:pPr>
        <w:tabs>
          <w:tab w:val="left" w:pos="993"/>
          <w:tab w:val="left" w:pos="2552"/>
        </w:tabs>
        <w:spacing w:after="0"/>
        <w:jc w:val="both"/>
        <w:rPr>
          <w:rFonts w:cs="Arial"/>
        </w:rPr>
      </w:pPr>
      <w:r>
        <w:rPr>
          <w:rFonts w:cs="Arial"/>
        </w:rPr>
        <w:t>12.2</w:t>
      </w:r>
      <w:r>
        <w:rPr>
          <w:rFonts w:cs="Arial"/>
        </w:rPr>
        <w:tab/>
      </w:r>
      <w:r>
        <w:rPr>
          <w:rFonts w:cs="Arial"/>
          <w:u w:val="single"/>
        </w:rPr>
        <w:t>To discuss and agree budget and precept for 2020-21</w:t>
      </w:r>
    </w:p>
    <w:p w14:paraId="3681BFC5" w14:textId="77777777" w:rsidR="00CA27AF" w:rsidRDefault="002842D5" w:rsidP="002842D5">
      <w:pPr>
        <w:tabs>
          <w:tab w:val="left" w:pos="993"/>
          <w:tab w:val="left" w:pos="2552"/>
        </w:tabs>
        <w:spacing w:after="0"/>
        <w:ind w:left="993" w:hanging="993"/>
        <w:jc w:val="both"/>
        <w:rPr>
          <w:rFonts w:cs="Arial"/>
        </w:rPr>
      </w:pPr>
      <w:r>
        <w:rPr>
          <w:rFonts w:cs="Arial"/>
        </w:rPr>
        <w:t>019/92</w:t>
      </w:r>
      <w:r w:rsidR="0088005D">
        <w:rPr>
          <w:rFonts w:cs="Arial"/>
        </w:rPr>
        <w:tab/>
      </w:r>
      <w:r>
        <w:rPr>
          <w:rFonts w:cs="Arial"/>
        </w:rPr>
        <w:t xml:space="preserve">The proposed budget was discussed, but as the necessary figures had not been received from NNDC it was agreed to defer this item to the next meeting and if no extension of time would be allowed by NNDC, to call an extraordinary meeting.  </w:t>
      </w:r>
    </w:p>
    <w:p w14:paraId="5A015E04" w14:textId="77777777" w:rsidR="00CA27AF" w:rsidRDefault="00CA27AF" w:rsidP="002842D5">
      <w:pPr>
        <w:tabs>
          <w:tab w:val="left" w:pos="993"/>
          <w:tab w:val="left" w:pos="2552"/>
        </w:tabs>
        <w:spacing w:after="0"/>
        <w:ind w:left="993" w:hanging="993"/>
        <w:jc w:val="both"/>
        <w:rPr>
          <w:rFonts w:cs="Arial"/>
        </w:rPr>
      </w:pPr>
    </w:p>
    <w:p w14:paraId="7A0CA4D3" w14:textId="07E87CF2" w:rsidR="00467F3B" w:rsidRPr="003024E7" w:rsidRDefault="003024E7" w:rsidP="00CA27AF">
      <w:pPr>
        <w:tabs>
          <w:tab w:val="left" w:pos="993"/>
          <w:tab w:val="left" w:pos="2552"/>
        </w:tabs>
        <w:spacing w:after="0"/>
        <w:ind w:left="993" w:hanging="993"/>
        <w:jc w:val="right"/>
        <w:rPr>
          <w:rFonts w:cs="Arial"/>
          <w:b/>
          <w:bCs/>
        </w:rPr>
      </w:pPr>
      <w:r w:rsidRPr="003024E7">
        <w:rPr>
          <w:rFonts w:cs="Arial"/>
          <w:b/>
          <w:bCs/>
          <w:sz w:val="28"/>
          <w:szCs w:val="28"/>
        </w:rPr>
        <w:lastRenderedPageBreak/>
        <w:t>016</w:t>
      </w:r>
      <w:r w:rsidR="00467F3B" w:rsidRPr="003024E7">
        <w:rPr>
          <w:rFonts w:cs="Arial"/>
          <w:b/>
          <w:bCs/>
        </w:rPr>
        <w:tab/>
      </w:r>
    </w:p>
    <w:p w14:paraId="7DEF5925" w14:textId="1B5F1B0D" w:rsidR="002842D5" w:rsidRDefault="002842D5" w:rsidP="002842D5">
      <w:pPr>
        <w:tabs>
          <w:tab w:val="left" w:pos="993"/>
          <w:tab w:val="left" w:pos="2552"/>
        </w:tabs>
        <w:spacing w:after="0"/>
        <w:ind w:left="993" w:hanging="993"/>
        <w:jc w:val="both"/>
        <w:rPr>
          <w:rFonts w:cs="Arial"/>
        </w:rPr>
      </w:pPr>
      <w:r>
        <w:rPr>
          <w:rFonts w:cs="Arial"/>
        </w:rPr>
        <w:t>12.3</w:t>
      </w:r>
      <w:r>
        <w:rPr>
          <w:rFonts w:cs="Arial"/>
        </w:rPr>
        <w:tab/>
      </w:r>
      <w:r>
        <w:rPr>
          <w:rFonts w:cs="Arial"/>
          <w:u w:val="single"/>
        </w:rPr>
        <w:t>To appoint a parish councillor for internal financial controls</w:t>
      </w:r>
    </w:p>
    <w:p w14:paraId="508E1C90" w14:textId="1BFDAA5A" w:rsidR="002842D5" w:rsidRPr="002842D5" w:rsidRDefault="002842D5" w:rsidP="002842D5">
      <w:pPr>
        <w:tabs>
          <w:tab w:val="left" w:pos="993"/>
          <w:tab w:val="left" w:pos="2552"/>
        </w:tabs>
        <w:spacing w:after="0"/>
        <w:ind w:left="993" w:hanging="993"/>
        <w:jc w:val="both"/>
        <w:rPr>
          <w:rFonts w:cs="Arial"/>
        </w:rPr>
      </w:pPr>
      <w:r>
        <w:rPr>
          <w:rFonts w:cs="Arial"/>
        </w:rPr>
        <w:t>019/93</w:t>
      </w:r>
      <w:r>
        <w:rPr>
          <w:rFonts w:cs="Arial"/>
        </w:rPr>
        <w:tab/>
        <w:t>It was agreed to defer this to the next meeting to allow all councillors to agree, as only three councillors were present.</w:t>
      </w:r>
    </w:p>
    <w:p w14:paraId="5C889493" w14:textId="77777777" w:rsidR="00DC3E2F" w:rsidRDefault="00DC3E2F" w:rsidP="00061C4E">
      <w:pPr>
        <w:tabs>
          <w:tab w:val="left" w:pos="2552"/>
        </w:tabs>
        <w:spacing w:after="0"/>
        <w:ind w:left="993" w:hanging="993"/>
        <w:jc w:val="both"/>
        <w:rPr>
          <w:rFonts w:cs="Arial"/>
        </w:rPr>
      </w:pPr>
    </w:p>
    <w:p w14:paraId="6D03043F" w14:textId="18C81D18" w:rsidR="00467F3B" w:rsidRPr="00DC3E2F" w:rsidRDefault="00DC3E2F" w:rsidP="00061C4E">
      <w:pPr>
        <w:tabs>
          <w:tab w:val="left" w:pos="2552"/>
        </w:tabs>
        <w:spacing w:after="0"/>
        <w:ind w:left="993" w:hanging="993"/>
        <w:jc w:val="both"/>
        <w:rPr>
          <w:rFonts w:cs="Arial"/>
          <w:b/>
          <w:bCs/>
        </w:rPr>
      </w:pPr>
      <w:r>
        <w:rPr>
          <w:rFonts w:cs="Arial"/>
          <w:b/>
          <w:bCs/>
        </w:rPr>
        <w:t>13.</w:t>
      </w:r>
      <w:r w:rsidR="00467F3B">
        <w:rPr>
          <w:rFonts w:cs="Arial"/>
        </w:rPr>
        <w:tab/>
      </w:r>
      <w:r w:rsidR="00467F3B" w:rsidRPr="00DC3E2F">
        <w:rPr>
          <w:rFonts w:cs="Arial"/>
          <w:b/>
          <w:bCs/>
          <w:u w:val="single"/>
        </w:rPr>
        <w:t>To receive an update re Village Sign</w:t>
      </w:r>
      <w:r w:rsidR="000C1BEE">
        <w:rPr>
          <w:rFonts w:cs="Arial"/>
          <w:b/>
          <w:bCs/>
          <w:u w:val="single"/>
        </w:rPr>
        <w:t xml:space="preserve"> and approve any quotation for work</w:t>
      </w:r>
    </w:p>
    <w:p w14:paraId="260BDD13" w14:textId="3AA7AE26" w:rsidR="00467F3B" w:rsidRDefault="00DC3E2F" w:rsidP="00061C4E">
      <w:pPr>
        <w:tabs>
          <w:tab w:val="left" w:pos="2552"/>
        </w:tabs>
        <w:spacing w:after="0"/>
        <w:ind w:left="993" w:hanging="993"/>
        <w:jc w:val="both"/>
        <w:rPr>
          <w:rFonts w:cs="Arial"/>
        </w:rPr>
      </w:pPr>
      <w:r>
        <w:rPr>
          <w:rFonts w:cs="Arial"/>
        </w:rPr>
        <w:t>019/</w:t>
      </w:r>
      <w:r w:rsidR="000C1BEE">
        <w:rPr>
          <w:rFonts w:cs="Arial"/>
        </w:rPr>
        <w:t>94</w:t>
      </w:r>
      <w:r w:rsidR="000C1BEE">
        <w:rPr>
          <w:rFonts w:cs="Arial"/>
        </w:rPr>
        <w:tab/>
        <w:t xml:space="preserve">Cllr. Gallant had provided a quote for marine ply of £129.26 including VAT from Cushions of Norwich, and had said that if oak were used it would have to be book matched with two other pieces for the size required, making the cost prohibitive.  The cost was agreed in principle, but the </w:t>
      </w:r>
      <w:r w:rsidR="003024E7">
        <w:rPr>
          <w:rFonts w:cs="Arial"/>
        </w:rPr>
        <w:t xml:space="preserve">councillors would like to know the </w:t>
      </w:r>
      <w:r w:rsidR="000C1BEE">
        <w:rPr>
          <w:rFonts w:cs="Arial"/>
        </w:rPr>
        <w:t xml:space="preserve">expected life of a sign painted on ply together with the </w:t>
      </w:r>
      <w:r w:rsidR="003024E7">
        <w:rPr>
          <w:rFonts w:cs="Arial"/>
        </w:rPr>
        <w:t xml:space="preserve">expected </w:t>
      </w:r>
      <w:r w:rsidR="000C1BEE">
        <w:rPr>
          <w:rFonts w:cs="Arial"/>
        </w:rPr>
        <w:t>costs of ongoing maintenance.</w:t>
      </w:r>
    </w:p>
    <w:p w14:paraId="4C8AD979" w14:textId="77777777" w:rsidR="000C1BEE" w:rsidRDefault="000C1BEE" w:rsidP="00061C4E">
      <w:pPr>
        <w:tabs>
          <w:tab w:val="left" w:pos="2552"/>
        </w:tabs>
        <w:spacing w:after="0"/>
        <w:ind w:left="993" w:hanging="993"/>
        <w:jc w:val="both"/>
        <w:rPr>
          <w:rFonts w:cs="Arial"/>
        </w:rPr>
      </w:pPr>
    </w:p>
    <w:p w14:paraId="237E4B86" w14:textId="77777777" w:rsidR="00DC3E2F" w:rsidRDefault="00467F3B" w:rsidP="00061C4E">
      <w:pPr>
        <w:tabs>
          <w:tab w:val="left" w:pos="2552"/>
        </w:tabs>
        <w:spacing w:after="0"/>
        <w:ind w:left="993" w:hanging="993"/>
        <w:jc w:val="both"/>
        <w:rPr>
          <w:rFonts w:cs="Arial"/>
          <w:b/>
          <w:bCs/>
        </w:rPr>
      </w:pPr>
      <w:r w:rsidRPr="00F35C04">
        <w:rPr>
          <w:rFonts w:cs="Arial"/>
          <w:b/>
          <w:bCs/>
        </w:rPr>
        <w:t>14.</w:t>
      </w:r>
      <w:r w:rsidR="00DC3E2F">
        <w:rPr>
          <w:rFonts w:cs="Arial"/>
          <w:b/>
          <w:bCs/>
        </w:rPr>
        <w:tab/>
      </w:r>
      <w:r w:rsidR="00DC3E2F">
        <w:rPr>
          <w:rFonts w:cs="Arial"/>
          <w:b/>
          <w:bCs/>
          <w:u w:val="single"/>
        </w:rPr>
        <w:t>To deal with any correspondence</w:t>
      </w:r>
    </w:p>
    <w:p w14:paraId="653E5E1C" w14:textId="594D0635" w:rsidR="00F92F70" w:rsidRDefault="00DC3E2F" w:rsidP="00AB1E94">
      <w:pPr>
        <w:tabs>
          <w:tab w:val="left" w:pos="2552"/>
        </w:tabs>
        <w:spacing w:after="0"/>
        <w:ind w:left="993" w:hanging="993"/>
        <w:jc w:val="both"/>
        <w:rPr>
          <w:rFonts w:cs="Arial"/>
        </w:rPr>
      </w:pPr>
      <w:r w:rsidRPr="00DC3E2F">
        <w:rPr>
          <w:rFonts w:cs="Arial"/>
        </w:rPr>
        <w:t>019/</w:t>
      </w:r>
      <w:r w:rsidR="000C1BEE">
        <w:rPr>
          <w:rFonts w:cs="Arial"/>
        </w:rPr>
        <w:t>95</w:t>
      </w:r>
      <w:r w:rsidRPr="00DC3E2F">
        <w:rPr>
          <w:rFonts w:cs="Arial"/>
        </w:rPr>
        <w:tab/>
      </w:r>
      <w:r w:rsidR="00F92F70">
        <w:rPr>
          <w:rFonts w:cs="Arial"/>
          <w:i/>
          <w:iCs/>
        </w:rPr>
        <w:t>Circulated:</w:t>
      </w:r>
      <w:r w:rsidR="000C1BEE">
        <w:rPr>
          <w:rFonts w:cs="Arial"/>
          <w:i/>
          <w:iCs/>
        </w:rPr>
        <w:t xml:space="preserve"> </w:t>
      </w:r>
      <w:r w:rsidR="00AB1E94">
        <w:rPr>
          <w:rFonts w:cs="Arial"/>
        </w:rPr>
        <w:t>Aldborough Primary School Newsletter</w:t>
      </w:r>
    </w:p>
    <w:p w14:paraId="7AF41244" w14:textId="501B87D2" w:rsidR="00AB1E94" w:rsidRDefault="00AB1E94" w:rsidP="00AB1E94">
      <w:pPr>
        <w:tabs>
          <w:tab w:val="left" w:pos="2552"/>
        </w:tabs>
        <w:spacing w:after="0"/>
        <w:ind w:left="993" w:hanging="993"/>
        <w:jc w:val="both"/>
        <w:rPr>
          <w:rFonts w:cs="Arial"/>
        </w:rPr>
      </w:pPr>
      <w:r>
        <w:rPr>
          <w:rFonts w:cs="Arial"/>
        </w:rPr>
        <w:tab/>
        <w:t>Police Newsletter</w:t>
      </w:r>
    </w:p>
    <w:p w14:paraId="15F373DB" w14:textId="0AF876AC" w:rsidR="00AB1E94" w:rsidRDefault="00AB1E94" w:rsidP="00AB1E94">
      <w:pPr>
        <w:tabs>
          <w:tab w:val="left" w:pos="2552"/>
        </w:tabs>
        <w:spacing w:after="0"/>
        <w:ind w:left="993" w:hanging="993"/>
        <w:jc w:val="both"/>
        <w:rPr>
          <w:rFonts w:cs="Arial"/>
        </w:rPr>
      </w:pPr>
      <w:r>
        <w:rPr>
          <w:rFonts w:cs="Arial"/>
        </w:rPr>
        <w:tab/>
        <w:t xml:space="preserve">Utility </w:t>
      </w:r>
      <w:proofErr w:type="spellStart"/>
      <w:r>
        <w:rPr>
          <w:rFonts w:cs="Arial"/>
        </w:rPr>
        <w:t>Allliance</w:t>
      </w:r>
      <w:proofErr w:type="spellEnd"/>
      <w:r>
        <w:rPr>
          <w:rFonts w:cs="Arial"/>
        </w:rPr>
        <w:t xml:space="preserve"> – Electricity supply contracts – Parish Council would stay with EON</w:t>
      </w:r>
    </w:p>
    <w:p w14:paraId="170F19DD" w14:textId="76BF5ECF" w:rsidR="00AB1E94" w:rsidRDefault="00AB1E94" w:rsidP="00AB1E94">
      <w:pPr>
        <w:tabs>
          <w:tab w:val="left" w:pos="2552"/>
        </w:tabs>
        <w:spacing w:after="0"/>
        <w:ind w:left="993" w:hanging="993"/>
        <w:jc w:val="both"/>
        <w:rPr>
          <w:rFonts w:cs="Arial"/>
        </w:rPr>
      </w:pPr>
      <w:r>
        <w:rPr>
          <w:rFonts w:cs="Arial"/>
        </w:rPr>
        <w:tab/>
        <w:t>NCC – Integrated Risk Management Plan consultation</w:t>
      </w:r>
    </w:p>
    <w:p w14:paraId="26A522DD" w14:textId="50EC4630" w:rsidR="00AB1E94" w:rsidRDefault="00AB1E94" w:rsidP="00AB1E94">
      <w:pPr>
        <w:tabs>
          <w:tab w:val="left" w:pos="2552"/>
        </w:tabs>
        <w:spacing w:after="0"/>
        <w:ind w:left="993" w:hanging="993"/>
        <w:jc w:val="both"/>
        <w:rPr>
          <w:rFonts w:cs="Arial"/>
        </w:rPr>
      </w:pPr>
      <w:r>
        <w:rPr>
          <w:rFonts w:cs="Arial"/>
        </w:rPr>
        <w:tab/>
      </w:r>
      <w:proofErr w:type="gramStart"/>
      <w:r>
        <w:rPr>
          <w:rFonts w:cs="Arial"/>
        </w:rPr>
        <w:t>NCC  -</w:t>
      </w:r>
      <w:proofErr w:type="gramEnd"/>
      <w:r>
        <w:rPr>
          <w:rFonts w:cs="Arial"/>
        </w:rPr>
        <w:t xml:space="preserve"> Recycling Credits</w:t>
      </w:r>
    </w:p>
    <w:p w14:paraId="4FDC0057" w14:textId="543B9F23" w:rsidR="00AB1E94" w:rsidRDefault="00AB1E94" w:rsidP="00AB1E94">
      <w:pPr>
        <w:tabs>
          <w:tab w:val="left" w:pos="2552"/>
        </w:tabs>
        <w:spacing w:after="0"/>
        <w:ind w:left="993" w:hanging="993"/>
        <w:jc w:val="both"/>
        <w:rPr>
          <w:rFonts w:cs="Arial"/>
        </w:rPr>
      </w:pPr>
      <w:r>
        <w:rPr>
          <w:rFonts w:cs="Arial"/>
        </w:rPr>
        <w:tab/>
        <w:t>NALC – Letter re: “Digging up Norfolk”</w:t>
      </w:r>
    </w:p>
    <w:p w14:paraId="6B58D593" w14:textId="77777777" w:rsidR="00AB1E94" w:rsidRPr="000C1BEE" w:rsidRDefault="00F92F70" w:rsidP="00AB1E94">
      <w:pPr>
        <w:tabs>
          <w:tab w:val="left" w:pos="2552"/>
        </w:tabs>
        <w:spacing w:after="0"/>
        <w:ind w:left="993" w:hanging="993"/>
        <w:jc w:val="both"/>
        <w:rPr>
          <w:rFonts w:cs="Arial"/>
        </w:rPr>
      </w:pPr>
      <w:r>
        <w:rPr>
          <w:rFonts w:cs="Arial"/>
        </w:rPr>
        <w:tab/>
      </w:r>
      <w:r>
        <w:rPr>
          <w:rFonts w:cs="Arial"/>
          <w:i/>
          <w:iCs/>
        </w:rPr>
        <w:t xml:space="preserve">Not circulated: </w:t>
      </w:r>
      <w:r w:rsidR="00AB1E94" w:rsidRPr="000C1BEE">
        <w:rPr>
          <w:rFonts w:cs="Arial"/>
        </w:rPr>
        <w:t>A letter applying for the vacancy of parish councillor had been received.  The Clerk was asked to reply, inviting the applicant to attend the next meeting.</w:t>
      </w:r>
    </w:p>
    <w:p w14:paraId="4A066156" w14:textId="62B356E3" w:rsidR="00AB1E94" w:rsidRDefault="00AB1E94" w:rsidP="00AB1E94">
      <w:pPr>
        <w:tabs>
          <w:tab w:val="left" w:pos="2552"/>
        </w:tabs>
        <w:spacing w:after="0"/>
        <w:ind w:left="993" w:hanging="993"/>
        <w:jc w:val="both"/>
        <w:rPr>
          <w:rFonts w:cs="Arial"/>
        </w:rPr>
      </w:pPr>
      <w:r>
        <w:rPr>
          <w:rFonts w:cs="Arial"/>
          <w:i/>
          <w:iCs/>
        </w:rPr>
        <w:tab/>
      </w:r>
      <w:r>
        <w:rPr>
          <w:rFonts w:cs="Arial"/>
        </w:rPr>
        <w:t>Electrical testing leaflet</w:t>
      </w:r>
    </w:p>
    <w:p w14:paraId="15192C1E" w14:textId="39D11A89" w:rsidR="00AB1E94" w:rsidRDefault="00AB1E94" w:rsidP="00AB1E94">
      <w:pPr>
        <w:tabs>
          <w:tab w:val="left" w:pos="2552"/>
        </w:tabs>
        <w:spacing w:after="0"/>
        <w:ind w:left="993" w:hanging="993"/>
        <w:jc w:val="both"/>
        <w:rPr>
          <w:rFonts w:cs="Arial"/>
        </w:rPr>
      </w:pPr>
      <w:r>
        <w:rPr>
          <w:rFonts w:cs="Arial"/>
        </w:rPr>
        <w:tab/>
        <w:t>Letter</w:t>
      </w:r>
      <w:r w:rsidR="003024E7">
        <w:rPr>
          <w:rFonts w:cs="Arial"/>
        </w:rPr>
        <w:t xml:space="preserve"> of complaint</w:t>
      </w:r>
      <w:r>
        <w:rPr>
          <w:rFonts w:cs="Arial"/>
        </w:rPr>
        <w:t xml:space="preserve"> from School re: copies of meeting recordings.  Clerk had replied.</w:t>
      </w:r>
    </w:p>
    <w:p w14:paraId="0773680A" w14:textId="384FDD9A" w:rsidR="00AB1E94" w:rsidRPr="00AB1E94" w:rsidRDefault="00AB1E94" w:rsidP="00AB1E94">
      <w:pPr>
        <w:tabs>
          <w:tab w:val="left" w:pos="2552"/>
        </w:tabs>
        <w:spacing w:after="0"/>
        <w:ind w:left="993" w:hanging="993"/>
        <w:jc w:val="both"/>
        <w:rPr>
          <w:rFonts w:cs="Arial"/>
        </w:rPr>
      </w:pPr>
      <w:r>
        <w:rPr>
          <w:rFonts w:cs="Arial"/>
        </w:rPr>
        <w:tab/>
        <w:t>North Norfolk Community Transport - Letter asking for donation</w:t>
      </w:r>
    </w:p>
    <w:p w14:paraId="7D84202A" w14:textId="39D76E10" w:rsidR="00F92F70" w:rsidRDefault="00AB1E94" w:rsidP="00F92F70">
      <w:pPr>
        <w:tabs>
          <w:tab w:val="left" w:pos="2552"/>
        </w:tabs>
        <w:spacing w:after="0"/>
        <w:ind w:left="993" w:hanging="993"/>
        <w:jc w:val="both"/>
        <w:rPr>
          <w:rFonts w:cs="Arial"/>
        </w:rPr>
      </w:pPr>
      <w:r>
        <w:rPr>
          <w:rFonts w:cs="Arial"/>
        </w:rPr>
        <w:tab/>
        <w:t>Barclays – Mandate change had been implemented</w:t>
      </w:r>
    </w:p>
    <w:p w14:paraId="008B91AF" w14:textId="54991DAB" w:rsidR="00F92F70" w:rsidRDefault="00AB1E94" w:rsidP="00061C4E">
      <w:pPr>
        <w:tabs>
          <w:tab w:val="left" w:pos="2552"/>
        </w:tabs>
        <w:spacing w:after="0"/>
        <w:ind w:left="993" w:hanging="993"/>
        <w:jc w:val="both"/>
        <w:rPr>
          <w:rFonts w:cs="Arial"/>
        </w:rPr>
      </w:pPr>
      <w:r>
        <w:rPr>
          <w:rFonts w:cs="Arial"/>
        </w:rPr>
        <w:tab/>
      </w:r>
      <w:r w:rsidR="00F92F70">
        <w:rPr>
          <w:rFonts w:cs="Arial"/>
        </w:rPr>
        <w:tab/>
      </w:r>
    </w:p>
    <w:p w14:paraId="66F70B67" w14:textId="35FE3923" w:rsidR="00F92F70" w:rsidRDefault="00F92F70" w:rsidP="00F92F70">
      <w:pPr>
        <w:tabs>
          <w:tab w:val="left" w:pos="2552"/>
        </w:tabs>
        <w:spacing w:after="0"/>
        <w:ind w:left="993" w:hanging="993"/>
        <w:jc w:val="both"/>
        <w:rPr>
          <w:rFonts w:cs="Arial"/>
          <w:b/>
          <w:bCs/>
        </w:rPr>
      </w:pPr>
      <w:r>
        <w:rPr>
          <w:rFonts w:cs="Arial"/>
          <w:b/>
          <w:bCs/>
        </w:rPr>
        <w:t>15.</w:t>
      </w:r>
      <w:r>
        <w:rPr>
          <w:rFonts w:cs="Arial"/>
          <w:b/>
          <w:bCs/>
        </w:rPr>
        <w:tab/>
      </w:r>
      <w:r w:rsidRPr="00F92F70">
        <w:rPr>
          <w:rFonts w:cs="Arial"/>
          <w:b/>
          <w:bCs/>
          <w:u w:val="single"/>
        </w:rPr>
        <w:t>Matters for Information Only for next Agenda</w:t>
      </w:r>
    </w:p>
    <w:p w14:paraId="74E2B80C" w14:textId="47E91A0C" w:rsidR="00F92F70" w:rsidRPr="00AB1E94" w:rsidRDefault="00D01950" w:rsidP="00F92F70">
      <w:pPr>
        <w:tabs>
          <w:tab w:val="left" w:pos="2552"/>
        </w:tabs>
        <w:spacing w:after="0"/>
        <w:ind w:left="993" w:hanging="993"/>
        <w:jc w:val="both"/>
        <w:rPr>
          <w:rFonts w:cs="Arial"/>
        </w:rPr>
      </w:pPr>
      <w:r w:rsidRPr="00D01950">
        <w:rPr>
          <w:rFonts w:cs="Arial"/>
        </w:rPr>
        <w:t>019/</w:t>
      </w:r>
      <w:r w:rsidR="00AB1E94">
        <w:rPr>
          <w:rFonts w:cs="Arial"/>
        </w:rPr>
        <w:t>96</w:t>
      </w:r>
      <w:r w:rsidR="00F92F70">
        <w:rPr>
          <w:rFonts w:cs="Arial"/>
          <w:b/>
          <w:bCs/>
        </w:rPr>
        <w:tab/>
      </w:r>
      <w:r w:rsidR="00AB1E94" w:rsidRPr="00AB1E94">
        <w:rPr>
          <w:rFonts w:cs="Arial"/>
        </w:rPr>
        <w:t>Cllr. Hicks had asked if the Parish Council could write thanking Sir Norman Lamb MP for his help over the years.  Agreed – Clerk to action.</w:t>
      </w:r>
    </w:p>
    <w:p w14:paraId="0BC0E4DE" w14:textId="0D756CA0" w:rsidR="00F92F70" w:rsidRDefault="00F92F70" w:rsidP="00F92F70">
      <w:pPr>
        <w:tabs>
          <w:tab w:val="left" w:pos="2552"/>
        </w:tabs>
        <w:spacing w:after="0"/>
        <w:ind w:left="993" w:hanging="993"/>
        <w:jc w:val="both"/>
        <w:rPr>
          <w:rFonts w:cs="Arial"/>
        </w:rPr>
      </w:pPr>
      <w:r>
        <w:rPr>
          <w:rFonts w:cs="Arial"/>
        </w:rPr>
        <w:tab/>
      </w:r>
    </w:p>
    <w:p w14:paraId="6CD4FB49" w14:textId="41B90319" w:rsidR="00F92F70" w:rsidRDefault="00F92F70" w:rsidP="00F92F70">
      <w:pPr>
        <w:tabs>
          <w:tab w:val="left" w:pos="2552"/>
        </w:tabs>
        <w:spacing w:after="0"/>
        <w:ind w:left="993" w:hanging="993"/>
        <w:jc w:val="both"/>
        <w:rPr>
          <w:rFonts w:cs="Arial"/>
        </w:rPr>
      </w:pPr>
      <w:bookmarkStart w:id="0" w:name="_GoBack"/>
      <w:bookmarkEnd w:id="0"/>
    </w:p>
    <w:p w14:paraId="084C4648" w14:textId="0AF989C9" w:rsidR="000C1BEE" w:rsidRDefault="00F92F70" w:rsidP="000C1BEE">
      <w:pPr>
        <w:tabs>
          <w:tab w:val="left" w:pos="2552"/>
        </w:tabs>
        <w:spacing w:after="0"/>
        <w:ind w:left="993" w:hanging="993"/>
        <w:jc w:val="both"/>
        <w:rPr>
          <w:rFonts w:cs="Arial"/>
        </w:rPr>
      </w:pPr>
      <w:r>
        <w:rPr>
          <w:rFonts w:cs="Arial"/>
        </w:rPr>
        <w:t xml:space="preserve">The meeting was closed at </w:t>
      </w:r>
      <w:r w:rsidR="000C1BEE">
        <w:rPr>
          <w:rFonts w:cs="Arial"/>
        </w:rPr>
        <w:t>10.10p</w:t>
      </w:r>
      <w:r>
        <w:rPr>
          <w:rFonts w:cs="Arial"/>
        </w:rPr>
        <w:t xml:space="preserve">m </w:t>
      </w:r>
    </w:p>
    <w:p w14:paraId="6C40FC1B" w14:textId="5AA6DEB9" w:rsidR="00467F3B" w:rsidRPr="00DC3E2F" w:rsidRDefault="00DC3E2F" w:rsidP="00061C4E">
      <w:pPr>
        <w:tabs>
          <w:tab w:val="left" w:pos="2552"/>
        </w:tabs>
        <w:spacing w:after="0"/>
        <w:ind w:left="993" w:hanging="993"/>
        <w:jc w:val="both"/>
        <w:rPr>
          <w:rFonts w:cs="Arial"/>
        </w:rPr>
      </w:pPr>
      <w:r>
        <w:rPr>
          <w:rFonts w:cs="Arial"/>
        </w:rPr>
        <w:tab/>
      </w:r>
      <w:r w:rsidR="00467F3B" w:rsidRPr="00DC3E2F">
        <w:rPr>
          <w:rFonts w:cs="Arial"/>
        </w:rPr>
        <w:tab/>
      </w:r>
    </w:p>
    <w:p w14:paraId="713309A3" w14:textId="77777777" w:rsidR="00467F3B" w:rsidRPr="00467F3B" w:rsidRDefault="00467F3B" w:rsidP="00061C4E">
      <w:pPr>
        <w:tabs>
          <w:tab w:val="left" w:pos="2552"/>
        </w:tabs>
        <w:spacing w:after="0"/>
        <w:ind w:left="993" w:hanging="993"/>
        <w:jc w:val="both"/>
        <w:rPr>
          <w:rFonts w:cs="Arial"/>
        </w:rPr>
      </w:pPr>
    </w:p>
    <w:p w14:paraId="00DF722A" w14:textId="172B660A" w:rsidR="006F11FE" w:rsidRDefault="006F11FE" w:rsidP="00061C4E">
      <w:pPr>
        <w:tabs>
          <w:tab w:val="left" w:pos="2552"/>
        </w:tabs>
        <w:spacing w:after="0"/>
        <w:ind w:left="993" w:hanging="993"/>
        <w:jc w:val="both"/>
        <w:rPr>
          <w:rFonts w:cs="Arial"/>
        </w:rPr>
      </w:pPr>
    </w:p>
    <w:p w14:paraId="76F64A9F" w14:textId="77777777" w:rsidR="006F11FE" w:rsidRPr="006F11FE" w:rsidRDefault="006F11FE" w:rsidP="00061C4E">
      <w:pPr>
        <w:tabs>
          <w:tab w:val="left" w:pos="2552"/>
        </w:tabs>
        <w:spacing w:after="0"/>
        <w:ind w:left="993" w:hanging="993"/>
        <w:jc w:val="both"/>
        <w:rPr>
          <w:rFonts w:cs="Arial"/>
        </w:rPr>
      </w:pPr>
    </w:p>
    <w:p w14:paraId="144F7E33" w14:textId="77777777" w:rsidR="006F11FE" w:rsidRPr="006F11FE" w:rsidRDefault="006F11FE" w:rsidP="00061C4E">
      <w:pPr>
        <w:tabs>
          <w:tab w:val="left" w:pos="2552"/>
        </w:tabs>
        <w:spacing w:after="0"/>
        <w:ind w:left="993" w:hanging="993"/>
        <w:jc w:val="both"/>
        <w:rPr>
          <w:rFonts w:cs="Arial"/>
        </w:rPr>
      </w:pPr>
    </w:p>
    <w:p w14:paraId="32D10012" w14:textId="16FC796D" w:rsidR="006F11FE" w:rsidRPr="006F11FE" w:rsidRDefault="006F11FE" w:rsidP="00061C4E">
      <w:pPr>
        <w:tabs>
          <w:tab w:val="left" w:pos="2552"/>
        </w:tabs>
        <w:spacing w:after="0"/>
        <w:ind w:left="993" w:hanging="993"/>
        <w:jc w:val="both"/>
        <w:rPr>
          <w:rFonts w:cs="Arial"/>
        </w:rPr>
      </w:pPr>
      <w:r>
        <w:rPr>
          <w:rFonts w:cs="Arial"/>
        </w:rPr>
        <w:tab/>
      </w:r>
    </w:p>
    <w:p w14:paraId="4DD343AE" w14:textId="3CD83E35" w:rsidR="006F11FE" w:rsidRDefault="006F11FE" w:rsidP="00061C4E">
      <w:pPr>
        <w:tabs>
          <w:tab w:val="left" w:pos="2552"/>
        </w:tabs>
        <w:spacing w:after="0"/>
        <w:ind w:left="993" w:hanging="993"/>
        <w:jc w:val="both"/>
        <w:rPr>
          <w:rFonts w:cs="Arial"/>
        </w:rPr>
      </w:pPr>
    </w:p>
    <w:p w14:paraId="4ED7427B" w14:textId="77777777" w:rsidR="006F11FE" w:rsidRDefault="006F11FE" w:rsidP="00061C4E">
      <w:pPr>
        <w:tabs>
          <w:tab w:val="left" w:pos="2552"/>
        </w:tabs>
        <w:spacing w:after="0"/>
        <w:ind w:left="993" w:hanging="993"/>
        <w:jc w:val="both"/>
        <w:rPr>
          <w:rFonts w:cs="Arial"/>
        </w:rPr>
      </w:pPr>
    </w:p>
    <w:p w14:paraId="5EF40C21" w14:textId="53823E3B" w:rsidR="00061C4E" w:rsidRDefault="00061C4E" w:rsidP="00061C4E">
      <w:pPr>
        <w:tabs>
          <w:tab w:val="left" w:pos="2552"/>
        </w:tabs>
        <w:spacing w:after="0"/>
        <w:ind w:left="993" w:hanging="993"/>
        <w:jc w:val="both"/>
        <w:rPr>
          <w:rFonts w:cs="Arial"/>
        </w:rPr>
      </w:pPr>
    </w:p>
    <w:p w14:paraId="469A3B05" w14:textId="77777777" w:rsidR="00061C4E" w:rsidRPr="0007064F" w:rsidRDefault="00061C4E" w:rsidP="00061C4E">
      <w:pPr>
        <w:tabs>
          <w:tab w:val="left" w:pos="2552"/>
        </w:tabs>
        <w:spacing w:after="0"/>
        <w:ind w:left="993" w:hanging="993"/>
        <w:jc w:val="both"/>
        <w:rPr>
          <w:rFonts w:cs="Arial"/>
        </w:rPr>
      </w:pPr>
    </w:p>
    <w:p w14:paraId="340C464D" w14:textId="55F1BE54" w:rsidR="00615C39" w:rsidRPr="00615C39" w:rsidRDefault="00615C39" w:rsidP="00061C4E">
      <w:pPr>
        <w:tabs>
          <w:tab w:val="left" w:pos="2552"/>
        </w:tabs>
        <w:spacing w:after="0"/>
        <w:ind w:left="993" w:hanging="993"/>
        <w:jc w:val="both"/>
        <w:rPr>
          <w:rFonts w:cs="Arial"/>
        </w:rPr>
      </w:pPr>
      <w:r>
        <w:rPr>
          <w:rFonts w:cs="Arial"/>
        </w:rPr>
        <w:tab/>
      </w:r>
    </w:p>
    <w:p w14:paraId="634D2C68" w14:textId="0E440AB8" w:rsidR="00AF6718" w:rsidRPr="006B57CC" w:rsidRDefault="00F92F70" w:rsidP="00061C4E">
      <w:pPr>
        <w:tabs>
          <w:tab w:val="left" w:pos="993"/>
        </w:tabs>
        <w:spacing w:after="0"/>
        <w:ind w:left="993" w:hanging="993"/>
        <w:jc w:val="both"/>
        <w:rPr>
          <w:bCs/>
          <w:u w:val="single"/>
        </w:rPr>
      </w:pPr>
      <w:r>
        <w:rPr>
          <w:rFonts w:cs="Arial"/>
          <w:b/>
          <w:bCs/>
        </w:rPr>
        <w:t>.</w:t>
      </w:r>
    </w:p>
    <w:sectPr w:rsidR="00AF6718" w:rsidRPr="006B57CC" w:rsidSect="00E920CD">
      <w:pgSz w:w="11906" w:h="16838"/>
      <w:pgMar w:top="851"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61C4E"/>
    <w:rsid w:val="00067DEE"/>
    <w:rsid w:val="0007064F"/>
    <w:rsid w:val="00070D75"/>
    <w:rsid w:val="0009550C"/>
    <w:rsid w:val="000A0666"/>
    <w:rsid w:val="000A1CBB"/>
    <w:rsid w:val="000C1BEE"/>
    <w:rsid w:val="000D242F"/>
    <w:rsid w:val="001A1E88"/>
    <w:rsid w:val="001C2F24"/>
    <w:rsid w:val="0024395B"/>
    <w:rsid w:val="00250003"/>
    <w:rsid w:val="00274A27"/>
    <w:rsid w:val="002842D5"/>
    <w:rsid w:val="002F0C7E"/>
    <w:rsid w:val="003024E7"/>
    <w:rsid w:val="003276D0"/>
    <w:rsid w:val="00352129"/>
    <w:rsid w:val="00352752"/>
    <w:rsid w:val="0036191E"/>
    <w:rsid w:val="0036622A"/>
    <w:rsid w:val="00412AD8"/>
    <w:rsid w:val="00425A9B"/>
    <w:rsid w:val="00467AF1"/>
    <w:rsid w:val="00467F3B"/>
    <w:rsid w:val="004A080D"/>
    <w:rsid w:val="004B242F"/>
    <w:rsid w:val="004E0A32"/>
    <w:rsid w:val="004E0A40"/>
    <w:rsid w:val="005919F0"/>
    <w:rsid w:val="005C40FF"/>
    <w:rsid w:val="00611623"/>
    <w:rsid w:val="00615C39"/>
    <w:rsid w:val="006715A5"/>
    <w:rsid w:val="00693BCA"/>
    <w:rsid w:val="006B57CC"/>
    <w:rsid w:val="006F11FE"/>
    <w:rsid w:val="0071227C"/>
    <w:rsid w:val="0071569D"/>
    <w:rsid w:val="007278AB"/>
    <w:rsid w:val="00777A8E"/>
    <w:rsid w:val="00787FEF"/>
    <w:rsid w:val="00814C4B"/>
    <w:rsid w:val="0087097C"/>
    <w:rsid w:val="0088005D"/>
    <w:rsid w:val="008B05E1"/>
    <w:rsid w:val="008B7D3E"/>
    <w:rsid w:val="008C1E84"/>
    <w:rsid w:val="008D30EA"/>
    <w:rsid w:val="008E2EBC"/>
    <w:rsid w:val="008F15B9"/>
    <w:rsid w:val="0091262E"/>
    <w:rsid w:val="009138CA"/>
    <w:rsid w:val="009328FC"/>
    <w:rsid w:val="009834AB"/>
    <w:rsid w:val="009F09F6"/>
    <w:rsid w:val="009F70CD"/>
    <w:rsid w:val="00A1542F"/>
    <w:rsid w:val="00A56BF0"/>
    <w:rsid w:val="00A62768"/>
    <w:rsid w:val="00AB1E94"/>
    <w:rsid w:val="00AD55CE"/>
    <w:rsid w:val="00AF6718"/>
    <w:rsid w:val="00B32951"/>
    <w:rsid w:val="00BE7CCF"/>
    <w:rsid w:val="00C46497"/>
    <w:rsid w:val="00C5348E"/>
    <w:rsid w:val="00C60F2F"/>
    <w:rsid w:val="00C71ECC"/>
    <w:rsid w:val="00CA27AF"/>
    <w:rsid w:val="00CE207D"/>
    <w:rsid w:val="00D01950"/>
    <w:rsid w:val="00D26003"/>
    <w:rsid w:val="00D36D80"/>
    <w:rsid w:val="00D7578A"/>
    <w:rsid w:val="00DA260B"/>
    <w:rsid w:val="00DC3E2F"/>
    <w:rsid w:val="00E920CD"/>
    <w:rsid w:val="00EA54E6"/>
    <w:rsid w:val="00ED71F7"/>
    <w:rsid w:val="00EE51E0"/>
    <w:rsid w:val="00F135BB"/>
    <w:rsid w:val="00F35C04"/>
    <w:rsid w:val="00F5121D"/>
    <w:rsid w:val="00F92F70"/>
    <w:rsid w:val="00F9726E"/>
    <w:rsid w:val="00FC3E56"/>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6</cp:revision>
  <cp:lastPrinted>2019-09-19T16:09:00Z</cp:lastPrinted>
  <dcterms:created xsi:type="dcterms:W3CDTF">2019-11-10T10:34:00Z</dcterms:created>
  <dcterms:modified xsi:type="dcterms:W3CDTF">2019-11-18T22:22:00Z</dcterms:modified>
</cp:coreProperties>
</file>