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1540B033" w:rsidR="00787FEF" w:rsidRDefault="00070D75" w:rsidP="00787FEF">
      <w:pPr>
        <w:jc w:val="right"/>
        <w:rPr>
          <w:b/>
          <w:sz w:val="28"/>
          <w:szCs w:val="28"/>
        </w:rPr>
      </w:pPr>
      <w:r>
        <w:rPr>
          <w:b/>
          <w:sz w:val="28"/>
          <w:szCs w:val="28"/>
        </w:rPr>
        <w:t>0</w:t>
      </w:r>
      <w:r w:rsidR="004D64BB">
        <w:rPr>
          <w:b/>
          <w:sz w:val="28"/>
          <w:szCs w:val="28"/>
        </w:rPr>
        <w:t>13</w:t>
      </w:r>
    </w:p>
    <w:p w14:paraId="7DFB3FD8" w14:textId="77777777" w:rsidR="00B32951" w:rsidRDefault="00B32951" w:rsidP="00787FEF">
      <w:pPr>
        <w:jc w:val="center"/>
      </w:pPr>
      <w:r w:rsidRPr="00B32951">
        <w:t>DRAFT</w:t>
      </w:r>
    </w:p>
    <w:p w14:paraId="2ACD2E7E" w14:textId="32FBC689" w:rsidR="009328FC" w:rsidRDefault="00B32951" w:rsidP="00B32951">
      <w:pPr>
        <w:jc w:val="center"/>
        <w:rPr>
          <w:b/>
        </w:rPr>
      </w:pPr>
      <w:r>
        <w:rPr>
          <w:b/>
        </w:rPr>
        <w:t xml:space="preserve">MINUTES OF </w:t>
      </w:r>
      <w:r w:rsidR="004D64BB">
        <w:rPr>
          <w:b/>
        </w:rPr>
        <w:t xml:space="preserve">EXTRAORDINARY </w:t>
      </w:r>
      <w:r>
        <w:rPr>
          <w:b/>
        </w:rPr>
        <w:t>MEETING OF ALDBOROUGH AND THURGARTON PARISH COUNCIL</w:t>
      </w:r>
    </w:p>
    <w:p w14:paraId="1C7D5657" w14:textId="37F82DA0" w:rsidR="00B32951" w:rsidRDefault="00B32951" w:rsidP="00B32951">
      <w:pPr>
        <w:spacing w:after="0"/>
        <w:jc w:val="center"/>
      </w:pPr>
      <w:r w:rsidRPr="00B32951">
        <w:t>Held on</w:t>
      </w:r>
      <w:r>
        <w:t xml:space="preserve"> </w:t>
      </w:r>
      <w:r w:rsidR="0024395B">
        <w:t xml:space="preserve">Monday </w:t>
      </w:r>
      <w:r w:rsidR="004D64BB">
        <w:t>30</w:t>
      </w:r>
      <w:r w:rsidR="004D64BB" w:rsidRPr="004D64BB">
        <w:rPr>
          <w:vertAlign w:val="superscript"/>
        </w:rPr>
        <w:t>th</w:t>
      </w:r>
      <w:r w:rsidR="0024395B">
        <w:t xml:space="preserve"> September</w:t>
      </w:r>
      <w:r>
        <w:t xml:space="preserve"> 2019 at 7pm in</w:t>
      </w:r>
    </w:p>
    <w:p w14:paraId="0F6614C9" w14:textId="77777777" w:rsidR="00B32951" w:rsidRDefault="00B32951" w:rsidP="00B32951">
      <w:pPr>
        <w:spacing w:after="0"/>
        <w:jc w:val="center"/>
      </w:pPr>
      <w:r>
        <w:t>The Community Centre, Aldborough</w:t>
      </w:r>
    </w:p>
    <w:p w14:paraId="5A3819F1" w14:textId="77777777" w:rsidR="00B32951" w:rsidRDefault="00B32951" w:rsidP="00B32951">
      <w:pPr>
        <w:spacing w:after="0"/>
        <w:jc w:val="center"/>
      </w:pPr>
    </w:p>
    <w:p w14:paraId="3F8345FE" w14:textId="06E863E5" w:rsidR="00070D75" w:rsidRDefault="00B32951" w:rsidP="00070D75">
      <w:pPr>
        <w:tabs>
          <w:tab w:val="left" w:pos="2127"/>
        </w:tabs>
        <w:spacing w:after="0"/>
        <w:ind w:left="2127" w:hanging="2127"/>
        <w:jc w:val="both"/>
      </w:pPr>
      <w:r>
        <w:t>Present:</w:t>
      </w:r>
      <w:r>
        <w:tab/>
      </w:r>
      <w:r w:rsidR="004D64BB">
        <w:t>Chairman Cllr. P. M. Elliott, Vice</w:t>
      </w:r>
      <w:r w:rsidR="0024395B">
        <w:t xml:space="preserve"> </w:t>
      </w:r>
      <w:r>
        <w:t>Chairman Cllr.</w:t>
      </w:r>
      <w:r w:rsidR="0024395B">
        <w:t xml:space="preserve"> T. Gibbons</w:t>
      </w:r>
      <w:r>
        <w:t>, Cllr. P. Gallant,</w:t>
      </w:r>
      <w:r w:rsidR="00070D75">
        <w:t xml:space="preserve"> Cllr. P. Hall, Cllr. P. Chapman</w:t>
      </w:r>
    </w:p>
    <w:p w14:paraId="28E20090" w14:textId="32A851EA" w:rsidR="00B32951" w:rsidRDefault="00B32951" w:rsidP="00070D75">
      <w:pPr>
        <w:tabs>
          <w:tab w:val="left" w:pos="2127"/>
        </w:tabs>
        <w:spacing w:after="0"/>
        <w:ind w:left="2127" w:hanging="2127"/>
        <w:jc w:val="both"/>
      </w:pPr>
      <w:r>
        <w:t>In attendance:</w:t>
      </w:r>
      <w:r>
        <w:tab/>
      </w:r>
      <w:r w:rsidR="00C46497">
        <w:tab/>
        <w:t>Clerk Mrs. S. Hayden</w:t>
      </w:r>
    </w:p>
    <w:p w14:paraId="21BD807C" w14:textId="1D4FECF5" w:rsidR="00467AF1" w:rsidRDefault="00C46497" w:rsidP="004D64BB">
      <w:pPr>
        <w:tabs>
          <w:tab w:val="left" w:pos="720"/>
          <w:tab w:val="left" w:pos="1440"/>
          <w:tab w:val="left" w:pos="2160"/>
        </w:tabs>
        <w:spacing w:after="0"/>
        <w:jc w:val="both"/>
      </w:pPr>
      <w:r>
        <w:tab/>
      </w:r>
      <w:r w:rsidR="004D64BB">
        <w:tab/>
      </w:r>
      <w:r>
        <w:tab/>
      </w:r>
      <w:r w:rsidR="004D64BB">
        <w:t>5</w:t>
      </w:r>
      <w:r>
        <w:t xml:space="preserve"> members of the public</w:t>
      </w:r>
      <w:r w:rsidR="00467AF1">
        <w:t xml:space="preserve"> </w:t>
      </w:r>
    </w:p>
    <w:p w14:paraId="3012E095" w14:textId="5F3E7D8F" w:rsidR="0024395B" w:rsidRDefault="0024395B" w:rsidP="00C46497">
      <w:pPr>
        <w:tabs>
          <w:tab w:val="left" w:pos="2160"/>
        </w:tabs>
        <w:spacing w:after="0"/>
        <w:jc w:val="both"/>
      </w:pPr>
    </w:p>
    <w:p w14:paraId="0F49FD41" w14:textId="1E422296" w:rsidR="00C46497" w:rsidRDefault="00C46497" w:rsidP="0024395B">
      <w:pPr>
        <w:tabs>
          <w:tab w:val="left" w:pos="2160"/>
        </w:tabs>
        <w:spacing w:after="0"/>
        <w:jc w:val="both"/>
      </w:pPr>
    </w:p>
    <w:p w14:paraId="24856E6F" w14:textId="782037E7" w:rsidR="00B32951" w:rsidRDefault="004D64BB" w:rsidP="00B32951">
      <w:pPr>
        <w:spacing w:after="0"/>
        <w:jc w:val="both"/>
      </w:pPr>
      <w:r>
        <w:t xml:space="preserve">The meeting was opened by the </w:t>
      </w:r>
      <w:r w:rsidR="00C46497">
        <w:t>Chairman at 7</w:t>
      </w:r>
      <w:r w:rsidR="00070D75">
        <w:t>.</w:t>
      </w:r>
      <w:r>
        <w:t>15</w:t>
      </w:r>
      <w:r w:rsidR="00070D75">
        <w:t>pm</w:t>
      </w:r>
      <w:r>
        <w:t>. It</w:t>
      </w:r>
      <w:r w:rsidR="004E0A32">
        <w:t xml:space="preserve"> was noted that recording was taking place.</w:t>
      </w:r>
    </w:p>
    <w:p w14:paraId="2DEA62EB" w14:textId="0B8622E7" w:rsidR="00C46497" w:rsidRDefault="00C46497" w:rsidP="00B32951">
      <w:pPr>
        <w:spacing w:after="0"/>
        <w:jc w:val="both"/>
      </w:pPr>
    </w:p>
    <w:p w14:paraId="34106E5F" w14:textId="360AF899" w:rsidR="006F11FE" w:rsidRPr="006F11FE" w:rsidRDefault="006F11FE" w:rsidP="006F11FE">
      <w:pPr>
        <w:tabs>
          <w:tab w:val="left" w:pos="993"/>
        </w:tabs>
        <w:spacing w:after="0"/>
        <w:jc w:val="both"/>
        <w:rPr>
          <w:u w:val="single"/>
        </w:rPr>
      </w:pPr>
      <w:r>
        <w:rPr>
          <w:b/>
        </w:rPr>
        <w:t>1.</w:t>
      </w:r>
      <w:r w:rsidR="00C46497">
        <w:rPr>
          <w:b/>
        </w:rPr>
        <w:tab/>
      </w:r>
      <w:r w:rsidRPr="006F11FE">
        <w:rPr>
          <w:b/>
          <w:u w:val="single"/>
        </w:rPr>
        <w:t>To consider and accept a</w:t>
      </w:r>
      <w:r w:rsidR="00C46497" w:rsidRPr="006F11FE">
        <w:rPr>
          <w:b/>
          <w:bCs/>
          <w:u w:val="single"/>
        </w:rPr>
        <w:t>pologies</w:t>
      </w:r>
      <w:r w:rsidRPr="006F11FE">
        <w:rPr>
          <w:b/>
          <w:bCs/>
          <w:u w:val="single"/>
        </w:rPr>
        <w:t xml:space="preserve"> for absence</w:t>
      </w:r>
    </w:p>
    <w:p w14:paraId="13E19140" w14:textId="49321E19" w:rsidR="00C46497" w:rsidRDefault="006F11FE" w:rsidP="006F11FE">
      <w:pPr>
        <w:tabs>
          <w:tab w:val="left" w:pos="993"/>
        </w:tabs>
        <w:spacing w:after="0"/>
        <w:jc w:val="both"/>
        <w:rPr>
          <w:b/>
        </w:rPr>
      </w:pPr>
      <w:r w:rsidRPr="006F11FE">
        <w:rPr>
          <w:bCs/>
        </w:rPr>
        <w:t>019/</w:t>
      </w:r>
      <w:r w:rsidR="004D64BB">
        <w:rPr>
          <w:bCs/>
        </w:rPr>
        <w:t>72</w:t>
      </w:r>
      <w:r>
        <w:rPr>
          <w:b/>
        </w:rPr>
        <w:t xml:space="preserve"> </w:t>
      </w:r>
      <w:r>
        <w:tab/>
        <w:t>Apologies</w:t>
      </w:r>
      <w:r w:rsidR="00C46497" w:rsidRPr="00C46497">
        <w:t xml:space="preserve"> were accepted from</w:t>
      </w:r>
      <w:r w:rsidR="004D64BB">
        <w:t xml:space="preserve"> Cllr. </w:t>
      </w:r>
      <w:r w:rsidR="00070D75">
        <w:t>A. Hicks</w:t>
      </w:r>
      <w:r w:rsidR="00EE51E0">
        <w:t xml:space="preserve"> (health)</w:t>
      </w:r>
    </w:p>
    <w:p w14:paraId="4F8E051A" w14:textId="44A2035D" w:rsidR="00C46497" w:rsidRDefault="00EE51E0" w:rsidP="00061C4E">
      <w:pPr>
        <w:tabs>
          <w:tab w:val="left" w:pos="993"/>
        </w:tabs>
        <w:spacing w:after="0"/>
        <w:jc w:val="both"/>
        <w:rPr>
          <w:b/>
        </w:rPr>
      </w:pPr>
      <w:r>
        <w:rPr>
          <w:b/>
        </w:rPr>
        <w:t xml:space="preserve"> </w:t>
      </w:r>
    </w:p>
    <w:p w14:paraId="16668529" w14:textId="15F82BAA" w:rsidR="00C46497" w:rsidRPr="00E920CD" w:rsidRDefault="006F11FE" w:rsidP="00061C4E">
      <w:pPr>
        <w:tabs>
          <w:tab w:val="left" w:pos="993"/>
        </w:tabs>
        <w:spacing w:after="0"/>
        <w:ind w:left="993" w:hanging="993"/>
        <w:jc w:val="both"/>
        <w:rPr>
          <w:b/>
          <w:bCs/>
        </w:rPr>
      </w:pPr>
      <w:r>
        <w:rPr>
          <w:b/>
        </w:rPr>
        <w:t>2.</w:t>
      </w:r>
      <w:r w:rsidR="00C46497">
        <w:rPr>
          <w:b/>
        </w:rPr>
        <w:tab/>
      </w:r>
      <w:r w:rsidR="00C46497" w:rsidRPr="00E920CD">
        <w:rPr>
          <w:b/>
          <w:bCs/>
          <w:u w:val="single"/>
        </w:rPr>
        <w:t xml:space="preserve">To receive any declarations of interest </w:t>
      </w:r>
      <w:r w:rsidR="00070D75" w:rsidRPr="00E920CD">
        <w:rPr>
          <w:b/>
          <w:bCs/>
          <w:u w:val="single"/>
        </w:rPr>
        <w:t>and any dispensations of disclosable pecuniary interests</w:t>
      </w:r>
    </w:p>
    <w:p w14:paraId="760F356E" w14:textId="2D624FB4" w:rsidR="00C46497" w:rsidRDefault="006F11FE" w:rsidP="00061C4E">
      <w:pPr>
        <w:tabs>
          <w:tab w:val="left" w:pos="993"/>
        </w:tabs>
        <w:spacing w:after="0"/>
        <w:jc w:val="both"/>
      </w:pPr>
      <w:r w:rsidRPr="006F11FE">
        <w:rPr>
          <w:bCs/>
        </w:rPr>
        <w:t>019/</w:t>
      </w:r>
      <w:r w:rsidR="004D64BB">
        <w:rPr>
          <w:bCs/>
        </w:rPr>
        <w:t>73</w:t>
      </w:r>
      <w:r w:rsidR="00C46497" w:rsidRPr="006F11FE">
        <w:rPr>
          <w:bCs/>
        </w:rPr>
        <w:tab/>
      </w:r>
      <w:r w:rsidR="00C46497">
        <w:t>None</w:t>
      </w:r>
    </w:p>
    <w:p w14:paraId="4081BE5D" w14:textId="77777777" w:rsidR="00C46497" w:rsidRDefault="00C46497" w:rsidP="00061C4E">
      <w:pPr>
        <w:tabs>
          <w:tab w:val="left" w:pos="993"/>
        </w:tabs>
        <w:spacing w:after="0"/>
        <w:jc w:val="both"/>
      </w:pPr>
    </w:p>
    <w:p w14:paraId="7F8A1E00" w14:textId="56786785" w:rsidR="00412AD8" w:rsidRPr="00E920CD" w:rsidRDefault="004D64BB" w:rsidP="00061C4E">
      <w:pPr>
        <w:tabs>
          <w:tab w:val="left" w:pos="993"/>
          <w:tab w:val="left" w:pos="4050"/>
        </w:tabs>
        <w:spacing w:after="0"/>
        <w:ind w:left="993" w:hanging="993"/>
        <w:jc w:val="both"/>
        <w:rPr>
          <w:b/>
          <w:bCs/>
          <w:u w:val="single"/>
        </w:rPr>
      </w:pPr>
      <w:r w:rsidRPr="001808A4">
        <w:rPr>
          <w:b/>
          <w:bCs/>
        </w:rPr>
        <w:t>3</w:t>
      </w:r>
      <w:r w:rsidR="006F11FE">
        <w:t>.</w:t>
      </w:r>
      <w:r w:rsidR="00412AD8">
        <w:tab/>
      </w:r>
      <w:r w:rsidR="009834AB" w:rsidRPr="00E920CD">
        <w:rPr>
          <w:b/>
          <w:bCs/>
          <w:u w:val="single"/>
        </w:rPr>
        <w:t>Public questions, comments or representations</w:t>
      </w:r>
    </w:p>
    <w:p w14:paraId="44FDF6D4" w14:textId="79580C36" w:rsidR="006F11FE" w:rsidRDefault="004D64BB" w:rsidP="006F11FE">
      <w:pPr>
        <w:tabs>
          <w:tab w:val="left" w:pos="993"/>
          <w:tab w:val="left" w:pos="4050"/>
        </w:tabs>
        <w:spacing w:after="0"/>
        <w:ind w:left="993" w:hanging="993"/>
        <w:jc w:val="both"/>
        <w:rPr>
          <w:bCs/>
        </w:rPr>
      </w:pPr>
      <w:r w:rsidRPr="004D64BB">
        <w:rPr>
          <w:bCs/>
        </w:rPr>
        <w:t>019/7</w:t>
      </w:r>
      <w:r w:rsidR="00EF66FB">
        <w:rPr>
          <w:bCs/>
        </w:rPr>
        <w:t>4</w:t>
      </w:r>
      <w:r w:rsidR="00412AD8">
        <w:rPr>
          <w:b/>
        </w:rPr>
        <w:tab/>
      </w:r>
      <w:r w:rsidR="004A080D">
        <w:rPr>
          <w:bCs/>
        </w:rPr>
        <w:t xml:space="preserve"> </w:t>
      </w:r>
      <w:r>
        <w:rPr>
          <w:bCs/>
        </w:rPr>
        <w:t xml:space="preserve">(1) </w:t>
      </w:r>
      <w:r w:rsidR="001808A4">
        <w:rPr>
          <w:bCs/>
        </w:rPr>
        <w:t>A comment was made that the Parish Council could have advertised the meeting more widely and more people would have attended to air their views.</w:t>
      </w:r>
    </w:p>
    <w:p w14:paraId="6E4AA42F" w14:textId="4A0DC3AA" w:rsidR="009F70CD" w:rsidRDefault="009F70CD" w:rsidP="006F11FE">
      <w:pPr>
        <w:tabs>
          <w:tab w:val="left" w:pos="993"/>
          <w:tab w:val="left" w:pos="4050"/>
        </w:tabs>
        <w:spacing w:after="0"/>
        <w:ind w:left="993" w:hanging="993"/>
        <w:jc w:val="both"/>
        <w:rPr>
          <w:bCs/>
        </w:rPr>
      </w:pPr>
      <w:r>
        <w:rPr>
          <w:bCs/>
        </w:rPr>
        <w:tab/>
      </w:r>
      <w:r w:rsidR="006F11FE">
        <w:rPr>
          <w:bCs/>
        </w:rPr>
        <w:t>(</w:t>
      </w:r>
      <w:r>
        <w:rPr>
          <w:bCs/>
        </w:rPr>
        <w:t>2</w:t>
      </w:r>
      <w:r w:rsidR="006F11FE">
        <w:rPr>
          <w:bCs/>
        </w:rPr>
        <w:t>)</w:t>
      </w:r>
      <w:r>
        <w:rPr>
          <w:bCs/>
        </w:rPr>
        <w:t xml:space="preserve"> </w:t>
      </w:r>
      <w:r w:rsidR="001808A4">
        <w:rPr>
          <w:bCs/>
        </w:rPr>
        <w:t xml:space="preserve">It was hoped that the late Mr. </w:t>
      </w:r>
      <w:proofErr w:type="spellStart"/>
      <w:proofErr w:type="gramStart"/>
      <w:r w:rsidR="001808A4">
        <w:rPr>
          <w:bCs/>
        </w:rPr>
        <w:t>R.Hayton’s</w:t>
      </w:r>
      <w:proofErr w:type="spellEnd"/>
      <w:proofErr w:type="gramEnd"/>
      <w:r w:rsidR="001808A4">
        <w:rPr>
          <w:bCs/>
        </w:rPr>
        <w:t xml:space="preserve"> drawing was to be used for the second side of the sign and a local wood carver would be used.  </w:t>
      </w:r>
      <w:r w:rsidR="00E86EB1">
        <w:rPr>
          <w:bCs/>
        </w:rPr>
        <w:t xml:space="preserve"> </w:t>
      </w:r>
    </w:p>
    <w:p w14:paraId="77745DC8" w14:textId="082B1329" w:rsidR="009F70CD" w:rsidRDefault="00067DEE" w:rsidP="00061C4E">
      <w:pPr>
        <w:tabs>
          <w:tab w:val="left" w:pos="993"/>
          <w:tab w:val="left" w:pos="4050"/>
        </w:tabs>
        <w:spacing w:after="0"/>
        <w:ind w:left="993" w:hanging="993"/>
        <w:jc w:val="both"/>
        <w:rPr>
          <w:bCs/>
        </w:rPr>
      </w:pPr>
      <w:r>
        <w:rPr>
          <w:bCs/>
        </w:rPr>
        <w:tab/>
      </w:r>
      <w:r w:rsidR="009F70CD">
        <w:rPr>
          <w:bCs/>
        </w:rPr>
        <w:tab/>
      </w:r>
    </w:p>
    <w:p w14:paraId="7AEC7FC3" w14:textId="68039576" w:rsidR="001808A4" w:rsidRPr="00912A67" w:rsidRDefault="001808A4" w:rsidP="00912A67">
      <w:pPr>
        <w:tabs>
          <w:tab w:val="left" w:pos="993"/>
          <w:tab w:val="left" w:pos="4050"/>
        </w:tabs>
        <w:spacing w:after="0"/>
        <w:jc w:val="both"/>
        <w:rPr>
          <w:b/>
        </w:rPr>
      </w:pPr>
      <w:r>
        <w:rPr>
          <w:b/>
        </w:rPr>
        <w:t>4</w:t>
      </w:r>
      <w:r w:rsidR="006F11FE" w:rsidRPr="006F11FE">
        <w:rPr>
          <w:b/>
        </w:rPr>
        <w:t>.</w:t>
      </w:r>
      <w:r w:rsidR="006B57CC">
        <w:rPr>
          <w:bCs/>
        </w:rPr>
        <w:tab/>
      </w:r>
      <w:r w:rsidRPr="00912A67">
        <w:rPr>
          <w:b/>
          <w:u w:val="single"/>
        </w:rPr>
        <w:t>To discuss quotations for Village sign and agree design and type, to agree budget and approve</w:t>
      </w:r>
      <w:r w:rsidR="00912A67" w:rsidRPr="00912A67">
        <w:rPr>
          <w:bCs/>
        </w:rPr>
        <w:tab/>
      </w:r>
      <w:r w:rsidR="00912A67" w:rsidRPr="00912A67">
        <w:rPr>
          <w:b/>
          <w:u w:val="single"/>
        </w:rPr>
        <w:t>any</w:t>
      </w:r>
      <w:r w:rsidR="00912A67">
        <w:rPr>
          <w:bCs/>
        </w:rPr>
        <w:t xml:space="preserve"> </w:t>
      </w:r>
      <w:r w:rsidRPr="00912A67">
        <w:rPr>
          <w:b/>
          <w:u w:val="single"/>
        </w:rPr>
        <w:t>quotation to move the project forward</w:t>
      </w:r>
    </w:p>
    <w:p w14:paraId="3DCFF6A3" w14:textId="3632E9A8" w:rsidR="002D57E5" w:rsidRDefault="00912A67" w:rsidP="002D57E5">
      <w:pPr>
        <w:tabs>
          <w:tab w:val="left" w:pos="993"/>
          <w:tab w:val="left" w:pos="4050"/>
        </w:tabs>
        <w:spacing w:after="0"/>
        <w:ind w:left="993" w:hanging="993"/>
        <w:jc w:val="both"/>
        <w:rPr>
          <w:rFonts w:cs="Arial"/>
        </w:rPr>
      </w:pPr>
      <w:r>
        <w:rPr>
          <w:bCs/>
        </w:rPr>
        <w:t>019/7</w:t>
      </w:r>
      <w:r w:rsidR="00EF66FB">
        <w:rPr>
          <w:bCs/>
        </w:rPr>
        <w:t>5</w:t>
      </w:r>
      <w:r w:rsidR="001808A4">
        <w:rPr>
          <w:bCs/>
        </w:rPr>
        <w:tab/>
        <w:t xml:space="preserve">The Chairman confirmed that the Parish Council had </w:t>
      </w:r>
      <w:r w:rsidR="002D57E5">
        <w:rPr>
          <w:bCs/>
        </w:rPr>
        <w:t>originally</w:t>
      </w:r>
      <w:r w:rsidR="001808A4">
        <w:rPr>
          <w:bCs/>
        </w:rPr>
        <w:t xml:space="preserve"> decided that the sign would be carved oak</w:t>
      </w:r>
      <w:r w:rsidR="002D57E5">
        <w:rPr>
          <w:bCs/>
        </w:rPr>
        <w:t xml:space="preserve"> and o</w:t>
      </w:r>
      <w:r w:rsidR="001808A4">
        <w:rPr>
          <w:bCs/>
        </w:rPr>
        <w:t xml:space="preserve">ne side would be the same as the old sign – the scene of the fair.  They had voted to use the cricket scene painted by the late Ron Hayton.  It had been agreed to increase the budget to £2,500. </w:t>
      </w:r>
      <w:r w:rsidR="004048EB">
        <w:rPr>
          <w:rFonts w:cs="Arial"/>
        </w:rPr>
        <w:t xml:space="preserve"> The work to progress the sign had been delegated to Cllr. Gallant and he had asked the firm approached</w:t>
      </w:r>
      <w:r w:rsidR="00EF66FB">
        <w:rPr>
          <w:rFonts w:cs="Arial"/>
        </w:rPr>
        <w:t>,</w:t>
      </w:r>
      <w:r w:rsidR="004048EB">
        <w:rPr>
          <w:rFonts w:cs="Arial"/>
        </w:rPr>
        <w:t xml:space="preserve"> to produce drawing</w:t>
      </w:r>
      <w:r w:rsidR="00EF66FB">
        <w:rPr>
          <w:rFonts w:cs="Arial"/>
        </w:rPr>
        <w:t>s</w:t>
      </w:r>
      <w:r w:rsidR="004048EB">
        <w:rPr>
          <w:rFonts w:cs="Arial"/>
        </w:rPr>
        <w:t xml:space="preserve"> interpreting the required carved scene.  The drawing</w:t>
      </w:r>
      <w:r w:rsidR="00EF66FB">
        <w:rPr>
          <w:rFonts w:cs="Arial"/>
        </w:rPr>
        <w:t>s</w:t>
      </w:r>
      <w:r w:rsidR="004048EB">
        <w:rPr>
          <w:rFonts w:cs="Arial"/>
        </w:rPr>
        <w:t xml:space="preserve"> had been received</w:t>
      </w:r>
      <w:r w:rsidR="002D57E5">
        <w:rPr>
          <w:rFonts w:cs="Arial"/>
        </w:rPr>
        <w:t xml:space="preserve"> (these were shown to the public attending)</w:t>
      </w:r>
      <w:r w:rsidR="004048EB">
        <w:rPr>
          <w:rFonts w:cs="Arial"/>
        </w:rPr>
        <w:t xml:space="preserve">, but the Parish Council had </w:t>
      </w:r>
      <w:r w:rsidR="002D57E5">
        <w:rPr>
          <w:rFonts w:cs="Arial"/>
        </w:rPr>
        <w:t xml:space="preserve">not been happy with the drawings.  New contractors were now being sought and Cllr. Gallant said he had approached Lesley Ash, a professional artist and had been recommended to Jessica Perry who he had met and felt happy to request a quotation. </w:t>
      </w:r>
    </w:p>
    <w:p w14:paraId="7CED9E5A" w14:textId="44E9ABDB" w:rsidR="002D57E5" w:rsidRDefault="002D57E5" w:rsidP="002D57E5">
      <w:pPr>
        <w:tabs>
          <w:tab w:val="left" w:pos="993"/>
          <w:tab w:val="left" w:pos="4050"/>
        </w:tabs>
        <w:spacing w:after="0"/>
        <w:ind w:left="993" w:hanging="993"/>
        <w:jc w:val="both"/>
        <w:rPr>
          <w:rFonts w:cs="Arial"/>
        </w:rPr>
      </w:pPr>
      <w:r>
        <w:rPr>
          <w:rFonts w:cs="Arial"/>
        </w:rPr>
        <w:tab/>
      </w:r>
    </w:p>
    <w:p w14:paraId="5372C96C" w14:textId="3E38E4F8" w:rsidR="002D57E5" w:rsidRDefault="002D57E5" w:rsidP="002D57E5">
      <w:pPr>
        <w:tabs>
          <w:tab w:val="left" w:pos="993"/>
          <w:tab w:val="left" w:pos="4050"/>
        </w:tabs>
        <w:spacing w:after="0"/>
        <w:ind w:left="993" w:hanging="993"/>
        <w:jc w:val="both"/>
        <w:rPr>
          <w:rFonts w:cs="Arial"/>
        </w:rPr>
      </w:pPr>
      <w:r>
        <w:rPr>
          <w:rFonts w:cs="Arial"/>
        </w:rPr>
        <w:tab/>
        <w:t xml:space="preserve">As the Parish Council were now considering possibly having a moulded sign rather than oak due to cost, Cllr. Gallant had taken photos of signs in the area which were both moulded and wood.  He produced these to the meeting and asked if anyone could tell which were moulded and which were wood.  </w:t>
      </w:r>
    </w:p>
    <w:p w14:paraId="5400FB44" w14:textId="2C4C131F" w:rsidR="002D57E5" w:rsidRDefault="002D57E5" w:rsidP="002D57E5">
      <w:pPr>
        <w:tabs>
          <w:tab w:val="left" w:pos="993"/>
          <w:tab w:val="left" w:pos="4050"/>
        </w:tabs>
        <w:spacing w:after="0"/>
        <w:ind w:left="993" w:hanging="993"/>
        <w:jc w:val="both"/>
        <w:rPr>
          <w:rFonts w:cs="Arial"/>
        </w:rPr>
      </w:pPr>
      <w:r>
        <w:rPr>
          <w:rFonts w:cs="Arial"/>
        </w:rPr>
        <w:t>,</w:t>
      </w:r>
    </w:p>
    <w:p w14:paraId="5097A099" w14:textId="2CFDE5B3" w:rsidR="002D57E5" w:rsidRDefault="002D57E5" w:rsidP="002D57E5">
      <w:pPr>
        <w:tabs>
          <w:tab w:val="left" w:pos="993"/>
          <w:tab w:val="left" w:pos="4050"/>
        </w:tabs>
        <w:spacing w:after="0"/>
        <w:ind w:left="993" w:hanging="993"/>
        <w:jc w:val="both"/>
        <w:rPr>
          <w:rFonts w:cs="Arial"/>
        </w:rPr>
      </w:pPr>
      <w:r>
        <w:rPr>
          <w:rFonts w:cs="Arial"/>
        </w:rPr>
        <w:tab/>
        <w:t>The emailed quotations of both types were discussed – resin would be</w:t>
      </w:r>
      <w:r w:rsidR="008E063B">
        <w:rPr>
          <w:rFonts w:cs="Arial"/>
        </w:rPr>
        <w:t xml:space="preserve"> </w:t>
      </w:r>
      <w:r>
        <w:rPr>
          <w:rFonts w:cs="Arial"/>
        </w:rPr>
        <w:t xml:space="preserve">£3,710 and oak £4,810 (oak would take four months longer to produce).  </w:t>
      </w:r>
    </w:p>
    <w:p w14:paraId="2BFD75A1" w14:textId="77777777" w:rsidR="00F960AB" w:rsidRDefault="002D57E5" w:rsidP="002D57E5">
      <w:pPr>
        <w:tabs>
          <w:tab w:val="left" w:pos="993"/>
          <w:tab w:val="left" w:pos="4050"/>
        </w:tabs>
        <w:spacing w:after="0"/>
        <w:ind w:left="993" w:hanging="993"/>
        <w:jc w:val="both"/>
        <w:rPr>
          <w:rFonts w:cs="Arial"/>
        </w:rPr>
      </w:pPr>
      <w:r>
        <w:rPr>
          <w:rFonts w:cs="Arial"/>
        </w:rPr>
        <w:tab/>
        <w:t xml:space="preserve">The budget was now £2,150 due to the cost of drawings, so there would be a shortfall of £1,931 for resin and £3,141 for oak.  The cost of erection was unknown, artwork would be included.  </w:t>
      </w:r>
      <w:r w:rsidR="008E063B">
        <w:rPr>
          <w:rFonts w:cs="Arial"/>
        </w:rPr>
        <w:t xml:space="preserve">Discussion followed on the merits of both and it was noted that the original was flat painted. The heraldic pieces and corner pieces had been saved and would be repainted. </w:t>
      </w:r>
      <w:r w:rsidR="00E86EB1">
        <w:rPr>
          <w:rFonts w:cs="Arial"/>
        </w:rPr>
        <w:t xml:space="preserve">The name plate had </w:t>
      </w:r>
    </w:p>
    <w:p w14:paraId="672903A8" w14:textId="58192D23" w:rsidR="00F960AB" w:rsidRDefault="00F960AB" w:rsidP="00F960AB">
      <w:pPr>
        <w:tabs>
          <w:tab w:val="left" w:pos="993"/>
          <w:tab w:val="left" w:pos="4050"/>
        </w:tabs>
        <w:spacing w:after="0"/>
        <w:ind w:left="993" w:hanging="993"/>
        <w:jc w:val="right"/>
        <w:rPr>
          <w:rFonts w:cs="Arial"/>
          <w:b/>
          <w:bCs/>
          <w:sz w:val="24"/>
          <w:szCs w:val="24"/>
        </w:rPr>
      </w:pPr>
      <w:r w:rsidRPr="00F960AB">
        <w:rPr>
          <w:rFonts w:cs="Arial"/>
          <w:b/>
          <w:bCs/>
          <w:sz w:val="24"/>
          <w:szCs w:val="24"/>
        </w:rPr>
        <w:lastRenderedPageBreak/>
        <w:t>014</w:t>
      </w:r>
    </w:p>
    <w:p w14:paraId="58E57B71" w14:textId="77777777" w:rsidR="00F960AB" w:rsidRPr="00F960AB" w:rsidRDefault="00F960AB" w:rsidP="00F960AB">
      <w:pPr>
        <w:tabs>
          <w:tab w:val="left" w:pos="993"/>
          <w:tab w:val="left" w:pos="4050"/>
        </w:tabs>
        <w:spacing w:after="0"/>
        <w:ind w:left="993" w:hanging="993"/>
        <w:jc w:val="right"/>
        <w:rPr>
          <w:rFonts w:cs="Arial"/>
          <w:b/>
          <w:bCs/>
          <w:sz w:val="24"/>
          <w:szCs w:val="24"/>
        </w:rPr>
      </w:pPr>
      <w:bookmarkStart w:id="0" w:name="_GoBack"/>
      <w:bookmarkEnd w:id="0"/>
    </w:p>
    <w:p w14:paraId="05B635F6" w14:textId="2B7E3447" w:rsidR="002D57E5" w:rsidRDefault="00F960AB" w:rsidP="002D57E5">
      <w:pPr>
        <w:tabs>
          <w:tab w:val="left" w:pos="993"/>
          <w:tab w:val="left" w:pos="4050"/>
        </w:tabs>
        <w:spacing w:after="0"/>
        <w:ind w:left="993" w:hanging="993"/>
        <w:jc w:val="both"/>
        <w:rPr>
          <w:rFonts w:cs="Arial"/>
        </w:rPr>
      </w:pPr>
      <w:r>
        <w:rPr>
          <w:rFonts w:cs="Arial"/>
        </w:rPr>
        <w:tab/>
      </w:r>
      <w:r w:rsidR="00E86EB1">
        <w:rPr>
          <w:rFonts w:cs="Arial"/>
        </w:rPr>
        <w:t xml:space="preserve">also been saved. </w:t>
      </w:r>
      <w:r w:rsidR="008E063B">
        <w:rPr>
          <w:rFonts w:cs="Arial"/>
        </w:rPr>
        <w:t xml:space="preserve">The roof on the original was thatched, but a lead roof </w:t>
      </w:r>
      <w:r>
        <w:rPr>
          <w:rFonts w:cs="Arial"/>
        </w:rPr>
        <w:t>c</w:t>
      </w:r>
      <w:r w:rsidR="008E063B">
        <w:rPr>
          <w:rFonts w:cs="Arial"/>
        </w:rPr>
        <w:t>ould be effective.   A member of the public asked if the sign could be flat as the original was</w:t>
      </w:r>
      <w:r w:rsidR="00E86EB1">
        <w:rPr>
          <w:rFonts w:cs="Arial"/>
        </w:rPr>
        <w:t>,</w:t>
      </w:r>
      <w:r w:rsidR="008E063B">
        <w:rPr>
          <w:rFonts w:cs="Arial"/>
        </w:rPr>
        <w:t xml:space="preserve"> and it was agreed this would save £1,600 on the overall cost. </w:t>
      </w:r>
      <w:r w:rsidR="00E86EB1">
        <w:rPr>
          <w:rFonts w:cs="Arial"/>
        </w:rPr>
        <w:t>Cllr. Chapman offered to pain</w:t>
      </w:r>
      <w:r>
        <w:rPr>
          <w:rFonts w:cs="Arial"/>
        </w:rPr>
        <w:t>t</w:t>
      </w:r>
      <w:r w:rsidR="00E86EB1">
        <w:rPr>
          <w:rFonts w:cs="Arial"/>
        </w:rPr>
        <w:t xml:space="preserve"> the metal parts, which would save a further £200.  </w:t>
      </w:r>
      <w:r w:rsidR="008E063B">
        <w:rPr>
          <w:rFonts w:cs="Arial"/>
        </w:rPr>
        <w:t xml:space="preserve">It was agreed to obtain a </w:t>
      </w:r>
      <w:proofErr w:type="gramStart"/>
      <w:r w:rsidR="008E063B">
        <w:rPr>
          <w:rFonts w:cs="Arial"/>
        </w:rPr>
        <w:t xml:space="preserve">quotation  </w:t>
      </w:r>
      <w:r w:rsidR="00E86EB1">
        <w:rPr>
          <w:rFonts w:cs="Arial"/>
        </w:rPr>
        <w:t>for</w:t>
      </w:r>
      <w:proofErr w:type="gramEnd"/>
      <w:r w:rsidR="00E86EB1">
        <w:rPr>
          <w:rFonts w:cs="Arial"/>
        </w:rPr>
        <w:t xml:space="preserve"> a flat painting hopefully for the next meeting.  There had been two further quotes originally, so that due diligence had been exercised.  </w:t>
      </w:r>
    </w:p>
    <w:p w14:paraId="440EDB8A" w14:textId="09092476" w:rsidR="00E86EB1" w:rsidRDefault="00E86EB1" w:rsidP="002D57E5">
      <w:pPr>
        <w:tabs>
          <w:tab w:val="left" w:pos="993"/>
          <w:tab w:val="left" w:pos="4050"/>
        </w:tabs>
        <w:spacing w:after="0"/>
        <w:ind w:left="993" w:hanging="993"/>
        <w:jc w:val="both"/>
        <w:rPr>
          <w:rFonts w:cs="Arial"/>
        </w:rPr>
      </w:pPr>
    </w:p>
    <w:p w14:paraId="68CEE837" w14:textId="77777777" w:rsidR="00E86EB1" w:rsidRDefault="00E86EB1" w:rsidP="002D57E5">
      <w:pPr>
        <w:tabs>
          <w:tab w:val="left" w:pos="993"/>
          <w:tab w:val="left" w:pos="4050"/>
        </w:tabs>
        <w:spacing w:after="0"/>
        <w:ind w:left="993" w:hanging="993"/>
        <w:jc w:val="both"/>
        <w:rPr>
          <w:rFonts w:cs="Arial"/>
        </w:rPr>
      </w:pPr>
      <w:r>
        <w:rPr>
          <w:rFonts w:cs="Arial"/>
        </w:rPr>
        <w:tab/>
        <w:t xml:space="preserve">The Chairman permitted the public to ask questions and comment and after discussion it was agreed that the parish council would put a page on their website with updates on the progress of the village sign and also an update in “Keeping on Touch”.  It was confirmed that the original site would be the site for the new sign.   </w:t>
      </w:r>
    </w:p>
    <w:p w14:paraId="3BE6D451" w14:textId="77777777" w:rsidR="00E86EB1" w:rsidRDefault="00E86EB1" w:rsidP="002D57E5">
      <w:pPr>
        <w:tabs>
          <w:tab w:val="left" w:pos="993"/>
          <w:tab w:val="left" w:pos="4050"/>
        </w:tabs>
        <w:spacing w:after="0"/>
        <w:ind w:left="993" w:hanging="993"/>
        <w:jc w:val="both"/>
        <w:rPr>
          <w:rFonts w:cs="Arial"/>
        </w:rPr>
      </w:pPr>
    </w:p>
    <w:p w14:paraId="2FC85B71" w14:textId="36E665E3" w:rsidR="00E86EB1" w:rsidRDefault="00E86EB1" w:rsidP="002D57E5">
      <w:pPr>
        <w:tabs>
          <w:tab w:val="left" w:pos="993"/>
          <w:tab w:val="left" w:pos="4050"/>
        </w:tabs>
        <w:spacing w:after="0"/>
        <w:ind w:left="993" w:hanging="993"/>
        <w:jc w:val="both"/>
        <w:rPr>
          <w:rFonts w:cs="Arial"/>
        </w:rPr>
      </w:pPr>
      <w:r>
        <w:rPr>
          <w:rFonts w:cs="Arial"/>
        </w:rPr>
        <w:t>The public then left the meeting</w:t>
      </w:r>
      <w:r w:rsidR="00912A67">
        <w:rPr>
          <w:rFonts w:cs="Arial"/>
        </w:rPr>
        <w:t xml:space="preserve"> </w:t>
      </w:r>
    </w:p>
    <w:p w14:paraId="32B6B3F4" w14:textId="0884AF51" w:rsidR="00E86EB1" w:rsidRDefault="00E86EB1" w:rsidP="002D57E5">
      <w:pPr>
        <w:tabs>
          <w:tab w:val="left" w:pos="993"/>
          <w:tab w:val="left" w:pos="4050"/>
        </w:tabs>
        <w:spacing w:after="0"/>
        <w:ind w:left="993" w:hanging="993"/>
        <w:jc w:val="both"/>
        <w:rPr>
          <w:rFonts w:cs="Arial"/>
        </w:rPr>
      </w:pPr>
    </w:p>
    <w:p w14:paraId="3EC888DA" w14:textId="4E90E8A3" w:rsidR="00E86EB1" w:rsidRDefault="00912A67" w:rsidP="002D57E5">
      <w:pPr>
        <w:tabs>
          <w:tab w:val="left" w:pos="993"/>
          <w:tab w:val="left" w:pos="4050"/>
        </w:tabs>
        <w:spacing w:after="0"/>
        <w:ind w:left="993" w:hanging="993"/>
        <w:jc w:val="both"/>
        <w:rPr>
          <w:rFonts w:cs="Arial"/>
        </w:rPr>
      </w:pPr>
      <w:r>
        <w:rPr>
          <w:rFonts w:cs="Arial"/>
        </w:rPr>
        <w:t>019/7</w:t>
      </w:r>
      <w:r w:rsidR="00EF66FB">
        <w:rPr>
          <w:rFonts w:cs="Arial"/>
        </w:rPr>
        <w:t>6</w:t>
      </w:r>
      <w:r>
        <w:rPr>
          <w:rFonts w:cs="Arial"/>
        </w:rPr>
        <w:tab/>
        <w:t xml:space="preserve">It was unanimously resolved to </w:t>
      </w:r>
      <w:r w:rsidR="00F960AB">
        <w:rPr>
          <w:rFonts w:cs="Arial"/>
        </w:rPr>
        <w:t xml:space="preserve">commission a </w:t>
      </w:r>
      <w:r>
        <w:rPr>
          <w:rFonts w:cs="Arial"/>
        </w:rPr>
        <w:t>paint</w:t>
      </w:r>
      <w:r w:rsidR="00F960AB">
        <w:rPr>
          <w:rFonts w:cs="Arial"/>
        </w:rPr>
        <w:t xml:space="preserve">ing </w:t>
      </w:r>
      <w:r>
        <w:rPr>
          <w:rFonts w:cs="Arial"/>
        </w:rPr>
        <w:t xml:space="preserve">on </w:t>
      </w:r>
      <w:proofErr w:type="gramStart"/>
      <w:r>
        <w:rPr>
          <w:rFonts w:cs="Arial"/>
        </w:rPr>
        <w:t>a  flat</w:t>
      </w:r>
      <w:proofErr w:type="gramEnd"/>
      <w:r>
        <w:rPr>
          <w:rFonts w:cs="Arial"/>
        </w:rPr>
        <w:t xml:space="preserve"> panel as opposed to carved, on green oak as original images, generally as the quotation provided by Jessica Perry with the corners and heraldic pieces re-used and repainted, with an updated quotation to confirm costs and lead time also confirmed</w:t>
      </w:r>
    </w:p>
    <w:p w14:paraId="19B3C0C2" w14:textId="1FF68E7F" w:rsidR="00912A67" w:rsidRDefault="00912A67" w:rsidP="002D57E5">
      <w:pPr>
        <w:tabs>
          <w:tab w:val="left" w:pos="993"/>
          <w:tab w:val="left" w:pos="4050"/>
        </w:tabs>
        <w:spacing w:after="0"/>
        <w:ind w:left="993" w:hanging="993"/>
        <w:jc w:val="both"/>
        <w:rPr>
          <w:rFonts w:cs="Arial"/>
        </w:rPr>
      </w:pPr>
    </w:p>
    <w:p w14:paraId="139243A3" w14:textId="77777777" w:rsidR="00912A67" w:rsidRPr="00EF66FB" w:rsidRDefault="00912A67" w:rsidP="00EF66FB">
      <w:pPr>
        <w:tabs>
          <w:tab w:val="left" w:pos="2552"/>
        </w:tabs>
        <w:ind w:left="993" w:hanging="993"/>
        <w:jc w:val="both"/>
        <w:rPr>
          <w:rFonts w:cstheme="minorHAnsi"/>
          <w:b/>
          <w:bCs/>
          <w:u w:val="single"/>
        </w:rPr>
      </w:pPr>
      <w:r w:rsidRPr="00912A67">
        <w:rPr>
          <w:rFonts w:cs="Arial"/>
          <w:b/>
          <w:bCs/>
        </w:rPr>
        <w:t>5.</w:t>
      </w:r>
      <w:r>
        <w:rPr>
          <w:rFonts w:cs="Arial"/>
          <w:b/>
          <w:bCs/>
        </w:rPr>
        <w:tab/>
      </w:r>
      <w:r w:rsidRPr="00EF66FB">
        <w:rPr>
          <w:rFonts w:cstheme="minorHAnsi"/>
          <w:b/>
          <w:bCs/>
          <w:u w:val="single"/>
        </w:rPr>
        <w:t>Resolution to close the meeting to press and public under the Public Bodies (Admission to Meetings) Act 1960 s. 1(2) to discuss confidential business as item 6 of this Agenda, publicity of which is considered prejudicial to the public interest and section 1(3</w:t>
      </w:r>
      <w:proofErr w:type="gramStart"/>
      <w:r w:rsidRPr="00EF66FB">
        <w:rPr>
          <w:rFonts w:cstheme="minorHAnsi"/>
          <w:b/>
          <w:bCs/>
          <w:u w:val="single"/>
        </w:rPr>
        <w:t>A)(</w:t>
      </w:r>
      <w:proofErr w:type="gramEnd"/>
      <w:r w:rsidRPr="00EF66FB">
        <w:rPr>
          <w:rFonts w:cstheme="minorHAnsi"/>
          <w:b/>
          <w:bCs/>
          <w:u w:val="single"/>
        </w:rPr>
        <w:t>b) of the said Act will apply.</w:t>
      </w:r>
    </w:p>
    <w:p w14:paraId="50C56492" w14:textId="0E3ADB25" w:rsidR="00912A67" w:rsidRDefault="00EF66FB" w:rsidP="002D57E5">
      <w:pPr>
        <w:tabs>
          <w:tab w:val="left" w:pos="993"/>
          <w:tab w:val="left" w:pos="4050"/>
        </w:tabs>
        <w:spacing w:after="0"/>
        <w:ind w:left="993" w:hanging="993"/>
        <w:jc w:val="both"/>
        <w:rPr>
          <w:rFonts w:cs="Arial"/>
        </w:rPr>
      </w:pPr>
      <w:r w:rsidRPr="00EF66FB">
        <w:rPr>
          <w:rFonts w:cs="Arial"/>
        </w:rPr>
        <w:t>019/7</w:t>
      </w:r>
      <w:r>
        <w:rPr>
          <w:rFonts w:cs="Arial"/>
        </w:rPr>
        <w:t>7</w:t>
      </w:r>
      <w:r>
        <w:rPr>
          <w:rFonts w:cs="Arial"/>
          <w:b/>
          <w:bCs/>
        </w:rPr>
        <w:tab/>
      </w:r>
      <w:r w:rsidR="00F960AB" w:rsidRPr="00F960AB">
        <w:rPr>
          <w:rFonts w:cs="Arial"/>
        </w:rPr>
        <w:t>This was resolved</w:t>
      </w:r>
      <w:r w:rsidR="00F960AB">
        <w:rPr>
          <w:rFonts w:cs="Arial"/>
          <w:b/>
          <w:bCs/>
        </w:rPr>
        <w:t xml:space="preserve"> </w:t>
      </w:r>
      <w:r>
        <w:rPr>
          <w:rFonts w:cs="Arial"/>
        </w:rPr>
        <w:t>and recording ceased</w:t>
      </w:r>
    </w:p>
    <w:p w14:paraId="093D7183" w14:textId="15385BC6" w:rsidR="00EF66FB" w:rsidRDefault="00EF66FB" w:rsidP="002D57E5">
      <w:pPr>
        <w:tabs>
          <w:tab w:val="left" w:pos="993"/>
          <w:tab w:val="left" w:pos="4050"/>
        </w:tabs>
        <w:spacing w:after="0"/>
        <w:ind w:left="993" w:hanging="993"/>
        <w:jc w:val="both"/>
        <w:rPr>
          <w:rFonts w:cs="Arial"/>
        </w:rPr>
      </w:pPr>
    </w:p>
    <w:p w14:paraId="0BF54AD9" w14:textId="46DC01AF" w:rsidR="00EF66FB" w:rsidRDefault="00EF66FB" w:rsidP="00EF66FB">
      <w:pPr>
        <w:tabs>
          <w:tab w:val="left" w:pos="993"/>
          <w:tab w:val="left" w:pos="4050"/>
        </w:tabs>
        <w:spacing w:after="0"/>
        <w:ind w:left="993" w:hanging="993"/>
        <w:jc w:val="both"/>
        <w:rPr>
          <w:rFonts w:cs="Arial"/>
          <w:b/>
          <w:bCs/>
        </w:rPr>
      </w:pPr>
      <w:r>
        <w:rPr>
          <w:rFonts w:cs="Arial"/>
          <w:b/>
          <w:bCs/>
        </w:rPr>
        <w:t>6.</w:t>
      </w:r>
      <w:r>
        <w:rPr>
          <w:rFonts w:cs="Arial"/>
          <w:b/>
          <w:bCs/>
        </w:rPr>
        <w:tab/>
      </w:r>
      <w:r w:rsidRPr="00EF66FB">
        <w:rPr>
          <w:rFonts w:cs="Arial"/>
          <w:b/>
          <w:bCs/>
          <w:u w:val="single"/>
        </w:rPr>
        <w:t>To discuss and agree action in reply to claim by Finn Woodcraft for payment of invoice</w:t>
      </w:r>
    </w:p>
    <w:p w14:paraId="013965C7" w14:textId="464DFE9A" w:rsidR="00EF66FB" w:rsidRPr="00EF66FB" w:rsidRDefault="00EF66FB" w:rsidP="00EF66FB">
      <w:pPr>
        <w:tabs>
          <w:tab w:val="left" w:pos="993"/>
          <w:tab w:val="left" w:pos="4050"/>
        </w:tabs>
        <w:spacing w:after="0"/>
        <w:ind w:left="993" w:hanging="993"/>
        <w:jc w:val="both"/>
        <w:rPr>
          <w:rFonts w:cs="Arial"/>
        </w:rPr>
      </w:pPr>
      <w:r w:rsidRPr="00EF66FB">
        <w:rPr>
          <w:rFonts w:cs="Arial"/>
        </w:rPr>
        <w:t>019/78</w:t>
      </w:r>
      <w:r>
        <w:rPr>
          <w:rFonts w:cs="Arial"/>
          <w:b/>
          <w:bCs/>
        </w:rPr>
        <w:tab/>
      </w:r>
      <w:r>
        <w:rPr>
          <w:rFonts w:cs="Arial"/>
        </w:rPr>
        <w:t>After a full discussion it was resolved that Cllr Gibbons would try to speak to the firm to request a further discount but if this was not forthcoming, the full amount of the claim of £342.43 would be paid, a cheque to be signed on Friday 4</w:t>
      </w:r>
      <w:r w:rsidRPr="00EF66FB">
        <w:rPr>
          <w:rFonts w:cs="Arial"/>
          <w:vertAlign w:val="superscript"/>
        </w:rPr>
        <w:t>th</w:t>
      </w:r>
      <w:r>
        <w:rPr>
          <w:rFonts w:cs="Arial"/>
        </w:rPr>
        <w:t xml:space="preserve"> October due to time constraints.</w:t>
      </w:r>
    </w:p>
    <w:p w14:paraId="79F355A0" w14:textId="0728CC62" w:rsidR="00EF66FB" w:rsidRPr="00EF66FB" w:rsidRDefault="00EF66FB" w:rsidP="00EF66FB">
      <w:pPr>
        <w:tabs>
          <w:tab w:val="left" w:pos="993"/>
          <w:tab w:val="left" w:pos="4050"/>
        </w:tabs>
        <w:spacing w:after="0"/>
        <w:ind w:left="993" w:hanging="993"/>
        <w:jc w:val="both"/>
        <w:rPr>
          <w:rFonts w:cs="Arial"/>
          <w:b/>
          <w:bCs/>
        </w:rPr>
      </w:pPr>
      <w:r>
        <w:rPr>
          <w:rFonts w:cs="Arial"/>
          <w:b/>
          <w:bCs/>
        </w:rPr>
        <w:tab/>
      </w:r>
    </w:p>
    <w:p w14:paraId="10BA7E7D" w14:textId="7B477A3B" w:rsidR="00F5121D" w:rsidRDefault="00EF66FB" w:rsidP="00EF66FB">
      <w:pPr>
        <w:tabs>
          <w:tab w:val="left" w:pos="993"/>
        </w:tabs>
        <w:spacing w:after="0"/>
        <w:ind w:left="993" w:hanging="993"/>
        <w:jc w:val="both"/>
        <w:rPr>
          <w:rFonts w:cstheme="minorHAnsi"/>
          <w:b/>
          <w:bCs/>
        </w:rPr>
      </w:pPr>
      <w:r>
        <w:rPr>
          <w:rFonts w:cstheme="minorHAnsi"/>
          <w:b/>
          <w:bCs/>
        </w:rPr>
        <w:tab/>
      </w:r>
      <w:r>
        <w:rPr>
          <w:rFonts w:cstheme="minorHAnsi"/>
          <w:b/>
          <w:bCs/>
        </w:rPr>
        <w:tab/>
      </w:r>
    </w:p>
    <w:p w14:paraId="72E80252" w14:textId="667E4AFE" w:rsidR="00F92F70" w:rsidRPr="008E063B" w:rsidRDefault="00F92F70" w:rsidP="00F92F70">
      <w:pPr>
        <w:tabs>
          <w:tab w:val="left" w:pos="2552"/>
        </w:tabs>
        <w:spacing w:after="0"/>
        <w:ind w:left="993" w:hanging="993"/>
        <w:jc w:val="both"/>
        <w:rPr>
          <w:rFonts w:cs="Arial"/>
          <w:b/>
          <w:bCs/>
        </w:rPr>
      </w:pPr>
      <w:r>
        <w:rPr>
          <w:rFonts w:cs="Arial"/>
        </w:rPr>
        <w:t>The meeting closed at 9.</w:t>
      </w:r>
      <w:r w:rsidR="00EF66FB">
        <w:rPr>
          <w:rFonts w:cs="Arial"/>
        </w:rPr>
        <w:t xml:space="preserve">50pm </w:t>
      </w:r>
      <w:r w:rsidRPr="008E063B">
        <w:rPr>
          <w:rFonts w:cs="Arial"/>
          <w:b/>
          <w:bCs/>
        </w:rPr>
        <w:t xml:space="preserve"> </w:t>
      </w:r>
    </w:p>
    <w:p w14:paraId="32CDC52E" w14:textId="77777777" w:rsidR="00F92F70" w:rsidRPr="008E063B" w:rsidRDefault="00F92F70" w:rsidP="00F92F70">
      <w:pPr>
        <w:tabs>
          <w:tab w:val="left" w:pos="2552"/>
        </w:tabs>
        <w:spacing w:after="0"/>
        <w:ind w:left="993" w:hanging="993"/>
        <w:jc w:val="both"/>
        <w:rPr>
          <w:rFonts w:cs="Arial"/>
          <w:b/>
          <w:bCs/>
        </w:rPr>
      </w:pPr>
    </w:p>
    <w:p w14:paraId="5862B1B3" w14:textId="1EEBCF92" w:rsidR="00F92F70" w:rsidRPr="008E063B" w:rsidRDefault="00F92F70" w:rsidP="00061C4E">
      <w:pPr>
        <w:tabs>
          <w:tab w:val="left" w:pos="2552"/>
        </w:tabs>
        <w:spacing w:after="0"/>
        <w:ind w:left="993" w:hanging="993"/>
        <w:jc w:val="both"/>
        <w:rPr>
          <w:rFonts w:cs="Arial"/>
          <w:b/>
          <w:bCs/>
        </w:rPr>
      </w:pPr>
      <w:r w:rsidRPr="008E063B">
        <w:rPr>
          <w:rFonts w:cs="Arial"/>
          <w:b/>
          <w:bCs/>
        </w:rPr>
        <w:tab/>
      </w:r>
    </w:p>
    <w:p w14:paraId="6C40FC1B" w14:textId="5AA6DEB9" w:rsidR="00467F3B" w:rsidRPr="00DC3E2F" w:rsidRDefault="00DC3E2F" w:rsidP="00061C4E">
      <w:pPr>
        <w:tabs>
          <w:tab w:val="left" w:pos="2552"/>
        </w:tabs>
        <w:spacing w:after="0"/>
        <w:ind w:left="993" w:hanging="993"/>
        <w:jc w:val="both"/>
        <w:rPr>
          <w:rFonts w:cs="Arial"/>
        </w:rPr>
      </w:pPr>
      <w:r>
        <w:rPr>
          <w:rFonts w:cs="Arial"/>
        </w:rPr>
        <w:tab/>
      </w:r>
      <w:r w:rsidR="00467F3B" w:rsidRPr="00DC3E2F">
        <w:rPr>
          <w:rFonts w:cs="Arial"/>
        </w:rPr>
        <w:tab/>
      </w:r>
    </w:p>
    <w:p w14:paraId="713309A3" w14:textId="77777777" w:rsidR="00467F3B" w:rsidRPr="00467F3B" w:rsidRDefault="00467F3B" w:rsidP="00061C4E">
      <w:pPr>
        <w:tabs>
          <w:tab w:val="left" w:pos="2552"/>
        </w:tabs>
        <w:spacing w:after="0"/>
        <w:ind w:left="993" w:hanging="993"/>
        <w:jc w:val="both"/>
        <w:rPr>
          <w:rFonts w:cs="Arial"/>
        </w:rPr>
      </w:pPr>
    </w:p>
    <w:p w14:paraId="00DF722A" w14:textId="172B660A" w:rsidR="006F11FE" w:rsidRDefault="006F11FE" w:rsidP="00061C4E">
      <w:pPr>
        <w:tabs>
          <w:tab w:val="left" w:pos="2552"/>
        </w:tabs>
        <w:spacing w:after="0"/>
        <w:ind w:left="993" w:hanging="993"/>
        <w:jc w:val="both"/>
        <w:rPr>
          <w:rFonts w:cs="Arial"/>
        </w:rPr>
      </w:pPr>
    </w:p>
    <w:p w14:paraId="76F64A9F" w14:textId="77777777" w:rsidR="006F11FE" w:rsidRPr="006F11FE" w:rsidRDefault="006F11FE" w:rsidP="00061C4E">
      <w:pPr>
        <w:tabs>
          <w:tab w:val="left" w:pos="2552"/>
        </w:tabs>
        <w:spacing w:after="0"/>
        <w:ind w:left="993" w:hanging="993"/>
        <w:jc w:val="both"/>
        <w:rPr>
          <w:rFonts w:cs="Arial"/>
        </w:rPr>
      </w:pPr>
    </w:p>
    <w:p w14:paraId="144F7E33" w14:textId="77777777" w:rsidR="006F11FE" w:rsidRPr="006F11FE" w:rsidRDefault="006F11FE" w:rsidP="00061C4E">
      <w:pPr>
        <w:tabs>
          <w:tab w:val="left" w:pos="2552"/>
        </w:tabs>
        <w:spacing w:after="0"/>
        <w:ind w:left="993" w:hanging="993"/>
        <w:jc w:val="both"/>
        <w:rPr>
          <w:rFonts w:cs="Arial"/>
        </w:rPr>
      </w:pPr>
    </w:p>
    <w:p w14:paraId="32D10012" w14:textId="16FC796D" w:rsidR="006F11FE" w:rsidRPr="006F11FE" w:rsidRDefault="006F11FE" w:rsidP="00061C4E">
      <w:pPr>
        <w:tabs>
          <w:tab w:val="left" w:pos="2552"/>
        </w:tabs>
        <w:spacing w:after="0"/>
        <w:ind w:left="993" w:hanging="993"/>
        <w:jc w:val="both"/>
        <w:rPr>
          <w:rFonts w:cs="Arial"/>
        </w:rPr>
      </w:pPr>
      <w:r>
        <w:rPr>
          <w:rFonts w:cs="Arial"/>
        </w:rPr>
        <w:tab/>
      </w:r>
    </w:p>
    <w:p w14:paraId="4DD343AE" w14:textId="3CD83E35" w:rsidR="006F11FE" w:rsidRDefault="006F11FE" w:rsidP="00061C4E">
      <w:pPr>
        <w:tabs>
          <w:tab w:val="left" w:pos="2552"/>
        </w:tabs>
        <w:spacing w:after="0"/>
        <w:ind w:left="993" w:hanging="993"/>
        <w:jc w:val="both"/>
        <w:rPr>
          <w:rFonts w:cs="Arial"/>
        </w:rPr>
      </w:pPr>
    </w:p>
    <w:p w14:paraId="4ED7427B" w14:textId="77777777" w:rsidR="006F11FE" w:rsidRDefault="006F11FE" w:rsidP="00061C4E">
      <w:pPr>
        <w:tabs>
          <w:tab w:val="left" w:pos="2552"/>
        </w:tabs>
        <w:spacing w:after="0"/>
        <w:ind w:left="993" w:hanging="993"/>
        <w:jc w:val="both"/>
        <w:rPr>
          <w:rFonts w:cs="Arial"/>
        </w:rPr>
      </w:pPr>
    </w:p>
    <w:p w14:paraId="5EF40C21" w14:textId="53823E3B" w:rsidR="00061C4E" w:rsidRDefault="00061C4E" w:rsidP="00061C4E">
      <w:pPr>
        <w:tabs>
          <w:tab w:val="left" w:pos="2552"/>
        </w:tabs>
        <w:spacing w:after="0"/>
        <w:ind w:left="993" w:hanging="993"/>
        <w:jc w:val="both"/>
        <w:rPr>
          <w:rFonts w:cs="Arial"/>
        </w:rPr>
      </w:pPr>
    </w:p>
    <w:p w14:paraId="469A3B05" w14:textId="77777777" w:rsidR="00061C4E" w:rsidRPr="0007064F" w:rsidRDefault="00061C4E" w:rsidP="00061C4E">
      <w:pPr>
        <w:tabs>
          <w:tab w:val="left" w:pos="2552"/>
        </w:tabs>
        <w:spacing w:after="0"/>
        <w:ind w:left="993" w:hanging="993"/>
        <w:jc w:val="both"/>
        <w:rPr>
          <w:rFonts w:cs="Arial"/>
        </w:rPr>
      </w:pPr>
    </w:p>
    <w:p w14:paraId="340C464D" w14:textId="55F1BE54" w:rsidR="00615C39" w:rsidRPr="00615C39" w:rsidRDefault="00615C39" w:rsidP="00061C4E">
      <w:pPr>
        <w:tabs>
          <w:tab w:val="left" w:pos="2552"/>
        </w:tabs>
        <w:spacing w:after="0"/>
        <w:ind w:left="993" w:hanging="993"/>
        <w:jc w:val="both"/>
        <w:rPr>
          <w:rFonts w:cs="Arial"/>
        </w:rPr>
      </w:pPr>
      <w:r>
        <w:rPr>
          <w:rFonts w:cs="Arial"/>
        </w:rPr>
        <w:tab/>
      </w:r>
    </w:p>
    <w:p w14:paraId="634D2C68" w14:textId="0E440AB8" w:rsidR="00AF6718" w:rsidRPr="006B57CC" w:rsidRDefault="00F92F70" w:rsidP="00061C4E">
      <w:pPr>
        <w:tabs>
          <w:tab w:val="left" w:pos="993"/>
        </w:tabs>
        <w:spacing w:after="0"/>
        <w:ind w:left="993" w:hanging="993"/>
        <w:jc w:val="both"/>
        <w:rPr>
          <w:bCs/>
          <w:u w:val="single"/>
        </w:rPr>
      </w:pPr>
      <w:r>
        <w:rPr>
          <w:rFonts w:cs="Arial"/>
          <w:b/>
          <w:bCs/>
        </w:rPr>
        <w:t>.</w:t>
      </w:r>
    </w:p>
    <w:sectPr w:rsidR="00AF6718" w:rsidRPr="006B57CC" w:rsidSect="00E920CD">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61C4E"/>
    <w:rsid w:val="00067DEE"/>
    <w:rsid w:val="0007064F"/>
    <w:rsid w:val="00070D75"/>
    <w:rsid w:val="0009550C"/>
    <w:rsid w:val="000A1CBB"/>
    <w:rsid w:val="000D242F"/>
    <w:rsid w:val="001808A4"/>
    <w:rsid w:val="001A1E88"/>
    <w:rsid w:val="001C2F24"/>
    <w:rsid w:val="0024395B"/>
    <w:rsid w:val="00250003"/>
    <w:rsid w:val="00274A27"/>
    <w:rsid w:val="002D57E5"/>
    <w:rsid w:val="002F0C7E"/>
    <w:rsid w:val="003276D0"/>
    <w:rsid w:val="00352129"/>
    <w:rsid w:val="00352752"/>
    <w:rsid w:val="0036191E"/>
    <w:rsid w:val="0036622A"/>
    <w:rsid w:val="004048EB"/>
    <w:rsid w:val="00412AD8"/>
    <w:rsid w:val="00425A9B"/>
    <w:rsid w:val="00467AF1"/>
    <w:rsid w:val="00467F3B"/>
    <w:rsid w:val="004A080D"/>
    <w:rsid w:val="004B242F"/>
    <w:rsid w:val="004D64BB"/>
    <w:rsid w:val="004E0A32"/>
    <w:rsid w:val="004E0A40"/>
    <w:rsid w:val="00611623"/>
    <w:rsid w:val="006127F4"/>
    <w:rsid w:val="00615C39"/>
    <w:rsid w:val="006715A5"/>
    <w:rsid w:val="00693BCA"/>
    <w:rsid w:val="006B57CC"/>
    <w:rsid w:val="006F11FE"/>
    <w:rsid w:val="0071227C"/>
    <w:rsid w:val="0071569D"/>
    <w:rsid w:val="007278AB"/>
    <w:rsid w:val="00787FEF"/>
    <w:rsid w:val="00814C4B"/>
    <w:rsid w:val="0087097C"/>
    <w:rsid w:val="008B05E1"/>
    <w:rsid w:val="008B7D3E"/>
    <w:rsid w:val="008C1E84"/>
    <w:rsid w:val="008E063B"/>
    <w:rsid w:val="008E2EBC"/>
    <w:rsid w:val="008F15B9"/>
    <w:rsid w:val="0091262E"/>
    <w:rsid w:val="00912A67"/>
    <w:rsid w:val="009138CA"/>
    <w:rsid w:val="009328FC"/>
    <w:rsid w:val="009834AB"/>
    <w:rsid w:val="009F70CD"/>
    <w:rsid w:val="00A1542F"/>
    <w:rsid w:val="00A56BF0"/>
    <w:rsid w:val="00A62768"/>
    <w:rsid w:val="00AD55CE"/>
    <w:rsid w:val="00AF6718"/>
    <w:rsid w:val="00B32951"/>
    <w:rsid w:val="00BE7CCF"/>
    <w:rsid w:val="00C46497"/>
    <w:rsid w:val="00C5348E"/>
    <w:rsid w:val="00C60F2F"/>
    <w:rsid w:val="00CE207D"/>
    <w:rsid w:val="00D26003"/>
    <w:rsid w:val="00D36D80"/>
    <w:rsid w:val="00D7578A"/>
    <w:rsid w:val="00DA260B"/>
    <w:rsid w:val="00DC3E2F"/>
    <w:rsid w:val="00E86EB1"/>
    <w:rsid w:val="00E920CD"/>
    <w:rsid w:val="00EA54E6"/>
    <w:rsid w:val="00EE51E0"/>
    <w:rsid w:val="00EF66FB"/>
    <w:rsid w:val="00F135BB"/>
    <w:rsid w:val="00F35C04"/>
    <w:rsid w:val="00F5121D"/>
    <w:rsid w:val="00F92F70"/>
    <w:rsid w:val="00F960AB"/>
    <w:rsid w:val="00FC3E56"/>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4</cp:revision>
  <cp:lastPrinted>2019-09-19T16:09:00Z</cp:lastPrinted>
  <dcterms:created xsi:type="dcterms:W3CDTF">2019-10-17T20:54:00Z</dcterms:created>
  <dcterms:modified xsi:type="dcterms:W3CDTF">2019-10-21T20:24:00Z</dcterms:modified>
</cp:coreProperties>
</file>