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A0FC0" w14:textId="43A30D9D" w:rsidR="00787FEF" w:rsidRDefault="00070D75" w:rsidP="00787FEF">
      <w:pPr>
        <w:jc w:val="right"/>
        <w:rPr>
          <w:b/>
          <w:sz w:val="28"/>
          <w:szCs w:val="28"/>
        </w:rPr>
      </w:pPr>
      <w:r>
        <w:rPr>
          <w:b/>
          <w:sz w:val="28"/>
          <w:szCs w:val="28"/>
        </w:rPr>
        <w:t>0</w:t>
      </w:r>
      <w:r w:rsidR="0024395B">
        <w:rPr>
          <w:b/>
          <w:sz w:val="28"/>
          <w:szCs w:val="28"/>
        </w:rPr>
        <w:t>9</w:t>
      </w:r>
    </w:p>
    <w:p w14:paraId="7DFB3FD8" w14:textId="77777777" w:rsidR="00B32951" w:rsidRDefault="00B32951" w:rsidP="00787FEF">
      <w:pPr>
        <w:jc w:val="center"/>
      </w:pPr>
      <w:r w:rsidRPr="00B32951">
        <w:t>DRAFT</w:t>
      </w:r>
    </w:p>
    <w:p w14:paraId="2ACD2E7E" w14:textId="77777777" w:rsidR="009328FC" w:rsidRDefault="00B32951" w:rsidP="00B32951">
      <w:pPr>
        <w:jc w:val="center"/>
        <w:rPr>
          <w:b/>
        </w:rPr>
      </w:pPr>
      <w:r>
        <w:rPr>
          <w:b/>
        </w:rPr>
        <w:t>MINUTES OF MEETING OF ALDBOROUGH AND THURGARTON PARISH COUNCIL</w:t>
      </w:r>
    </w:p>
    <w:p w14:paraId="1C7D5657" w14:textId="787EC6F0" w:rsidR="00B32951" w:rsidRDefault="00B32951" w:rsidP="00B32951">
      <w:pPr>
        <w:spacing w:after="0"/>
        <w:jc w:val="center"/>
      </w:pPr>
      <w:r w:rsidRPr="00B32951">
        <w:t>Held on</w:t>
      </w:r>
      <w:r>
        <w:t xml:space="preserve"> </w:t>
      </w:r>
      <w:r w:rsidR="0024395B">
        <w:t>Monday 2</w:t>
      </w:r>
      <w:r w:rsidR="0024395B" w:rsidRPr="0024395B">
        <w:rPr>
          <w:vertAlign w:val="superscript"/>
        </w:rPr>
        <w:t>nd</w:t>
      </w:r>
      <w:r w:rsidR="0024395B">
        <w:t xml:space="preserve"> September</w:t>
      </w:r>
      <w:r>
        <w:t xml:space="preserve"> 2019 at 7pm in</w:t>
      </w:r>
    </w:p>
    <w:p w14:paraId="0F6614C9" w14:textId="77777777" w:rsidR="00B32951" w:rsidRDefault="00B32951" w:rsidP="00B32951">
      <w:pPr>
        <w:spacing w:after="0"/>
        <w:jc w:val="center"/>
      </w:pPr>
      <w:r>
        <w:t>The Community Centre, Aldborough</w:t>
      </w:r>
    </w:p>
    <w:p w14:paraId="5A3819F1" w14:textId="77777777" w:rsidR="00B32951" w:rsidRDefault="00B32951" w:rsidP="00B32951">
      <w:pPr>
        <w:spacing w:after="0"/>
        <w:jc w:val="center"/>
      </w:pPr>
    </w:p>
    <w:p w14:paraId="3F8345FE" w14:textId="1123CCF8" w:rsidR="00070D75" w:rsidRDefault="00B32951" w:rsidP="00070D75">
      <w:pPr>
        <w:tabs>
          <w:tab w:val="left" w:pos="2127"/>
        </w:tabs>
        <w:spacing w:after="0"/>
        <w:ind w:left="2127" w:hanging="2127"/>
        <w:jc w:val="both"/>
      </w:pPr>
      <w:r>
        <w:t>Present:</w:t>
      </w:r>
      <w:r>
        <w:tab/>
      </w:r>
      <w:r w:rsidR="0024395B">
        <w:t xml:space="preserve">Vice </w:t>
      </w:r>
      <w:r>
        <w:t>Chairman Cllr.</w:t>
      </w:r>
      <w:r w:rsidR="0024395B">
        <w:t xml:space="preserve"> T. Gibbons</w:t>
      </w:r>
      <w:r>
        <w:t>, Cllr. P. Gallant,</w:t>
      </w:r>
      <w:r w:rsidR="00070D75">
        <w:t xml:space="preserve"> Cllr. P. Hall, Cllr. P. Chapman</w:t>
      </w:r>
    </w:p>
    <w:p w14:paraId="28E20090" w14:textId="32A851EA" w:rsidR="00B32951" w:rsidRDefault="00B32951" w:rsidP="00070D75">
      <w:pPr>
        <w:tabs>
          <w:tab w:val="left" w:pos="2127"/>
        </w:tabs>
        <w:spacing w:after="0"/>
        <w:ind w:left="2127" w:hanging="2127"/>
        <w:jc w:val="both"/>
      </w:pPr>
      <w:r>
        <w:t>In attendance:</w:t>
      </w:r>
      <w:r>
        <w:tab/>
      </w:r>
      <w:r w:rsidR="00C46497">
        <w:tab/>
        <w:t>Clerk Mrs. S. Hayden</w:t>
      </w:r>
    </w:p>
    <w:p w14:paraId="0172785C" w14:textId="609A08D8" w:rsidR="00C46497" w:rsidRDefault="00C46497" w:rsidP="00C46497">
      <w:pPr>
        <w:tabs>
          <w:tab w:val="left" w:pos="720"/>
          <w:tab w:val="left" w:pos="1440"/>
          <w:tab w:val="left" w:pos="2160"/>
        </w:tabs>
        <w:spacing w:after="0"/>
        <w:jc w:val="both"/>
      </w:pPr>
      <w:r>
        <w:tab/>
      </w:r>
      <w:r>
        <w:tab/>
      </w:r>
      <w:r w:rsidR="00070D75">
        <w:tab/>
      </w:r>
      <w:r w:rsidR="0024395B">
        <w:t>County C</w:t>
      </w:r>
      <w:r>
        <w:t xml:space="preserve">llr. </w:t>
      </w:r>
      <w:r w:rsidR="00070D75">
        <w:t>J.</w:t>
      </w:r>
      <w:r w:rsidR="0024395B">
        <w:t xml:space="preserve"> </w:t>
      </w:r>
      <w:proofErr w:type="spellStart"/>
      <w:r w:rsidR="0024395B">
        <w:t>Timewelll</w:t>
      </w:r>
      <w:proofErr w:type="spellEnd"/>
    </w:p>
    <w:p w14:paraId="21BD807C" w14:textId="3D8EF326" w:rsidR="00467AF1" w:rsidRDefault="00C46497" w:rsidP="00C46497">
      <w:pPr>
        <w:tabs>
          <w:tab w:val="left" w:pos="2160"/>
        </w:tabs>
        <w:spacing w:after="0"/>
        <w:jc w:val="both"/>
      </w:pPr>
      <w:r>
        <w:tab/>
      </w:r>
      <w:r w:rsidR="0024395B">
        <w:t>11</w:t>
      </w:r>
      <w:r>
        <w:t xml:space="preserve"> members of the public</w:t>
      </w:r>
      <w:r w:rsidR="00467AF1">
        <w:t xml:space="preserve"> </w:t>
      </w:r>
    </w:p>
    <w:p w14:paraId="3012E095" w14:textId="5F3E7D8F" w:rsidR="0024395B" w:rsidRDefault="0024395B" w:rsidP="00C46497">
      <w:pPr>
        <w:tabs>
          <w:tab w:val="left" w:pos="2160"/>
        </w:tabs>
        <w:spacing w:after="0"/>
        <w:jc w:val="both"/>
      </w:pPr>
    </w:p>
    <w:p w14:paraId="7B63B116" w14:textId="2740CA96" w:rsidR="0024395B" w:rsidRDefault="0024395B" w:rsidP="00C46497">
      <w:pPr>
        <w:tabs>
          <w:tab w:val="left" w:pos="2160"/>
        </w:tabs>
        <w:spacing w:after="0"/>
        <w:jc w:val="both"/>
      </w:pPr>
      <w:r>
        <w:t>A</w:t>
      </w:r>
      <w:r w:rsidR="00EE51E0">
        <w:t xml:space="preserve"> representative from Community Catalysts (a social enterprise project between Community Catalysts and Norfolk County Council) gave </w:t>
      </w:r>
      <w:r w:rsidR="008E2EBC">
        <w:t>an in</w:t>
      </w:r>
      <w:r w:rsidR="00EE51E0">
        <w:t xml:space="preserve">teresting short talk </w:t>
      </w:r>
      <w:r w:rsidR="009F70CD">
        <w:t xml:space="preserve">and answered questions </w:t>
      </w:r>
      <w:r w:rsidR="00EE51E0">
        <w:t xml:space="preserve">before the start of the meeting.  The aim of the project is to make a difference to the lives of local people with primary initial focus in N. Norfolk (Aldborough, Cromer, </w:t>
      </w:r>
      <w:proofErr w:type="spellStart"/>
      <w:r w:rsidR="00EE51E0">
        <w:t>Mundesley</w:t>
      </w:r>
      <w:proofErr w:type="spellEnd"/>
      <w:r w:rsidR="00EE51E0">
        <w:t>, N. Walsham), supporting start-up small businesses helping people in their homes.</w:t>
      </w:r>
    </w:p>
    <w:p w14:paraId="0F49FD41" w14:textId="186CEB5A" w:rsidR="00C46497" w:rsidRDefault="00467AF1" w:rsidP="0024395B">
      <w:pPr>
        <w:tabs>
          <w:tab w:val="left" w:pos="2160"/>
        </w:tabs>
        <w:spacing w:after="0"/>
        <w:jc w:val="both"/>
      </w:pPr>
      <w:r>
        <w:tab/>
      </w:r>
    </w:p>
    <w:p w14:paraId="24856E6F" w14:textId="607BA1E1" w:rsidR="00B32951" w:rsidRDefault="00C46497" w:rsidP="00B32951">
      <w:pPr>
        <w:spacing w:after="0"/>
        <w:jc w:val="both"/>
      </w:pPr>
      <w:r>
        <w:t xml:space="preserve">The meeting was opened by the </w:t>
      </w:r>
      <w:r w:rsidR="0024395B">
        <w:t xml:space="preserve">Vice </w:t>
      </w:r>
      <w:r>
        <w:t>Chairman at 7</w:t>
      </w:r>
      <w:r w:rsidR="00070D75">
        <w:t>.</w:t>
      </w:r>
      <w:r w:rsidR="00EE51E0">
        <w:t>20</w:t>
      </w:r>
      <w:r w:rsidR="00070D75">
        <w:t>pm</w:t>
      </w:r>
      <w:r w:rsidR="006715A5">
        <w:t xml:space="preserve"> who announced she would be chairing the meeting</w:t>
      </w:r>
      <w:r w:rsidR="008B05E1">
        <w:t>.</w:t>
      </w:r>
      <w:r w:rsidR="004E0A32">
        <w:t xml:space="preserve"> </w:t>
      </w:r>
      <w:r w:rsidR="008B05E1">
        <w:t>I</w:t>
      </w:r>
      <w:r w:rsidR="004E0A32">
        <w:t>t was noted that recording was taking place.</w:t>
      </w:r>
    </w:p>
    <w:p w14:paraId="2DEA62EB" w14:textId="0B8622E7" w:rsidR="00C46497" w:rsidRDefault="00C46497" w:rsidP="00B32951">
      <w:pPr>
        <w:spacing w:after="0"/>
        <w:jc w:val="both"/>
      </w:pPr>
    </w:p>
    <w:p w14:paraId="34106E5F" w14:textId="360AF899" w:rsidR="006F11FE" w:rsidRPr="006F11FE" w:rsidRDefault="006F11FE" w:rsidP="006F11FE">
      <w:pPr>
        <w:tabs>
          <w:tab w:val="left" w:pos="993"/>
        </w:tabs>
        <w:spacing w:after="0"/>
        <w:jc w:val="both"/>
        <w:rPr>
          <w:u w:val="single"/>
        </w:rPr>
      </w:pPr>
      <w:r>
        <w:rPr>
          <w:b/>
        </w:rPr>
        <w:t>1.</w:t>
      </w:r>
      <w:r w:rsidR="00C46497">
        <w:rPr>
          <w:b/>
        </w:rPr>
        <w:tab/>
      </w:r>
      <w:r w:rsidRPr="006F11FE">
        <w:rPr>
          <w:b/>
          <w:u w:val="single"/>
        </w:rPr>
        <w:t>To consider and accept a</w:t>
      </w:r>
      <w:r w:rsidR="00C46497" w:rsidRPr="006F11FE">
        <w:rPr>
          <w:b/>
          <w:bCs/>
          <w:u w:val="single"/>
        </w:rPr>
        <w:t>pologies</w:t>
      </w:r>
      <w:r w:rsidRPr="006F11FE">
        <w:rPr>
          <w:b/>
          <w:bCs/>
          <w:u w:val="single"/>
        </w:rPr>
        <w:t xml:space="preserve"> for absence</w:t>
      </w:r>
    </w:p>
    <w:p w14:paraId="13E19140" w14:textId="65053494" w:rsidR="00C46497" w:rsidRDefault="006F11FE" w:rsidP="006F11FE">
      <w:pPr>
        <w:tabs>
          <w:tab w:val="left" w:pos="993"/>
        </w:tabs>
        <w:spacing w:after="0"/>
        <w:jc w:val="both"/>
        <w:rPr>
          <w:b/>
        </w:rPr>
      </w:pPr>
      <w:r w:rsidRPr="006F11FE">
        <w:rPr>
          <w:bCs/>
        </w:rPr>
        <w:t>019/</w:t>
      </w:r>
      <w:proofErr w:type="gramStart"/>
      <w:r w:rsidRPr="006F11FE">
        <w:rPr>
          <w:bCs/>
        </w:rPr>
        <w:t>49</w:t>
      </w:r>
      <w:r>
        <w:rPr>
          <w:b/>
        </w:rPr>
        <w:t xml:space="preserve">  </w:t>
      </w:r>
      <w:r>
        <w:tab/>
      </w:r>
      <w:proofErr w:type="gramEnd"/>
      <w:r>
        <w:t>Apologies</w:t>
      </w:r>
      <w:r w:rsidR="00C46497" w:rsidRPr="00C46497">
        <w:t xml:space="preserve"> were accepted from Cllr</w:t>
      </w:r>
      <w:r w:rsidR="00EE51E0">
        <w:t>s</w:t>
      </w:r>
      <w:r w:rsidR="00070D75">
        <w:t>.</w:t>
      </w:r>
      <w:r w:rsidR="00EE51E0">
        <w:t xml:space="preserve"> P. M. Elliott (working) and </w:t>
      </w:r>
      <w:r w:rsidR="00070D75">
        <w:t>A. Hicks</w:t>
      </w:r>
      <w:r w:rsidR="00EE51E0">
        <w:t xml:space="preserve"> (health)</w:t>
      </w:r>
    </w:p>
    <w:p w14:paraId="4F8E051A" w14:textId="44A2035D" w:rsidR="00C46497" w:rsidRDefault="00EE51E0" w:rsidP="00061C4E">
      <w:pPr>
        <w:tabs>
          <w:tab w:val="left" w:pos="993"/>
        </w:tabs>
        <w:spacing w:after="0"/>
        <w:jc w:val="both"/>
        <w:rPr>
          <w:b/>
        </w:rPr>
      </w:pPr>
      <w:r>
        <w:rPr>
          <w:b/>
        </w:rPr>
        <w:t xml:space="preserve"> </w:t>
      </w:r>
    </w:p>
    <w:p w14:paraId="16668529" w14:textId="15F82BAA" w:rsidR="00C46497" w:rsidRPr="00E920CD" w:rsidRDefault="006F11FE" w:rsidP="00061C4E">
      <w:pPr>
        <w:tabs>
          <w:tab w:val="left" w:pos="993"/>
        </w:tabs>
        <w:spacing w:after="0"/>
        <w:ind w:left="993" w:hanging="993"/>
        <w:jc w:val="both"/>
        <w:rPr>
          <w:b/>
          <w:bCs/>
        </w:rPr>
      </w:pPr>
      <w:r>
        <w:rPr>
          <w:b/>
        </w:rPr>
        <w:t>2.</w:t>
      </w:r>
      <w:r w:rsidR="00C46497">
        <w:rPr>
          <w:b/>
        </w:rPr>
        <w:tab/>
      </w:r>
      <w:r w:rsidR="00C46497" w:rsidRPr="00E920CD">
        <w:rPr>
          <w:b/>
          <w:bCs/>
          <w:u w:val="single"/>
        </w:rPr>
        <w:t xml:space="preserve">To receive any declarations of interest </w:t>
      </w:r>
      <w:r w:rsidR="00070D75" w:rsidRPr="00E920CD">
        <w:rPr>
          <w:b/>
          <w:bCs/>
          <w:u w:val="single"/>
        </w:rPr>
        <w:t>and any dispensations of disclosable pecuniary interests</w:t>
      </w:r>
    </w:p>
    <w:p w14:paraId="760F356E" w14:textId="3812DEB9" w:rsidR="00C46497" w:rsidRDefault="006F11FE" w:rsidP="00061C4E">
      <w:pPr>
        <w:tabs>
          <w:tab w:val="left" w:pos="993"/>
        </w:tabs>
        <w:spacing w:after="0"/>
        <w:jc w:val="both"/>
      </w:pPr>
      <w:r w:rsidRPr="006F11FE">
        <w:rPr>
          <w:bCs/>
        </w:rPr>
        <w:t>019/50</w:t>
      </w:r>
      <w:r w:rsidR="00C46497" w:rsidRPr="006F11FE">
        <w:rPr>
          <w:bCs/>
        </w:rPr>
        <w:tab/>
      </w:r>
      <w:r w:rsidR="00C46497">
        <w:t>None</w:t>
      </w:r>
    </w:p>
    <w:p w14:paraId="4081BE5D" w14:textId="77777777" w:rsidR="00C46497" w:rsidRDefault="00C46497" w:rsidP="00061C4E">
      <w:pPr>
        <w:tabs>
          <w:tab w:val="left" w:pos="993"/>
        </w:tabs>
        <w:spacing w:after="0"/>
        <w:jc w:val="both"/>
      </w:pPr>
    </w:p>
    <w:p w14:paraId="4C70C3EF" w14:textId="229C6036" w:rsidR="00C46497" w:rsidRPr="00E920CD" w:rsidRDefault="006F11FE" w:rsidP="003276D0">
      <w:pPr>
        <w:tabs>
          <w:tab w:val="left" w:pos="993"/>
          <w:tab w:val="left" w:pos="7695"/>
        </w:tabs>
        <w:spacing w:after="0"/>
        <w:ind w:left="993" w:hanging="993"/>
        <w:jc w:val="both"/>
        <w:rPr>
          <w:b/>
          <w:bCs/>
        </w:rPr>
      </w:pPr>
      <w:r w:rsidRPr="006F11FE">
        <w:rPr>
          <w:b/>
          <w:bCs/>
        </w:rPr>
        <w:t>3.</w:t>
      </w:r>
      <w:r w:rsidR="00C46497">
        <w:tab/>
      </w:r>
      <w:r w:rsidR="00C46497" w:rsidRPr="00E920CD">
        <w:rPr>
          <w:b/>
          <w:bCs/>
          <w:u w:val="single"/>
        </w:rPr>
        <w:t xml:space="preserve">To </w:t>
      </w:r>
      <w:r w:rsidR="00070D75" w:rsidRPr="00E920CD">
        <w:rPr>
          <w:b/>
          <w:bCs/>
          <w:u w:val="single"/>
        </w:rPr>
        <w:t xml:space="preserve">approve minutes of the meeting held </w:t>
      </w:r>
      <w:proofErr w:type="gramStart"/>
      <w:r w:rsidR="00070D75" w:rsidRPr="00E920CD">
        <w:rPr>
          <w:b/>
          <w:bCs/>
          <w:u w:val="single"/>
        </w:rPr>
        <w:t xml:space="preserve">on </w:t>
      </w:r>
      <w:r w:rsidR="00EE51E0">
        <w:rPr>
          <w:b/>
          <w:bCs/>
          <w:u w:val="single"/>
        </w:rPr>
        <w:t xml:space="preserve"> 1</w:t>
      </w:r>
      <w:proofErr w:type="gramEnd"/>
      <w:r w:rsidR="00EE51E0" w:rsidRPr="00EE51E0">
        <w:rPr>
          <w:b/>
          <w:bCs/>
          <w:u w:val="single"/>
          <w:vertAlign w:val="superscript"/>
        </w:rPr>
        <w:t>st</w:t>
      </w:r>
      <w:r w:rsidR="00EE51E0">
        <w:rPr>
          <w:b/>
          <w:bCs/>
          <w:u w:val="single"/>
        </w:rPr>
        <w:t xml:space="preserve"> July </w:t>
      </w:r>
      <w:r w:rsidR="00070D75" w:rsidRPr="00E920CD">
        <w:rPr>
          <w:b/>
          <w:bCs/>
          <w:u w:val="single"/>
        </w:rPr>
        <w:t>201</w:t>
      </w:r>
      <w:r w:rsidR="003276D0">
        <w:rPr>
          <w:b/>
          <w:bCs/>
          <w:u w:val="single"/>
        </w:rPr>
        <w:t>0</w:t>
      </w:r>
    </w:p>
    <w:p w14:paraId="290436C7" w14:textId="0F105AA8" w:rsidR="008F15B9" w:rsidRDefault="006F11FE" w:rsidP="00061C4E">
      <w:pPr>
        <w:tabs>
          <w:tab w:val="left" w:pos="993"/>
        </w:tabs>
        <w:spacing w:after="0"/>
        <w:ind w:left="993" w:hanging="993"/>
        <w:jc w:val="both"/>
      </w:pPr>
      <w:r w:rsidRPr="006F11FE">
        <w:rPr>
          <w:bCs/>
        </w:rPr>
        <w:t>019/51</w:t>
      </w:r>
      <w:r w:rsidR="00C46497" w:rsidRPr="006F11FE">
        <w:rPr>
          <w:bCs/>
        </w:rPr>
        <w:tab/>
      </w:r>
      <w:r w:rsidR="00070D75">
        <w:t xml:space="preserve">The minutes were </w:t>
      </w:r>
      <w:r w:rsidR="00EE51E0">
        <w:t xml:space="preserve">amended at 019/30 to correct the name to “Chapman” </w:t>
      </w:r>
      <w:r w:rsidR="009328FC">
        <w:t xml:space="preserve">and at </w:t>
      </w:r>
      <w:r w:rsidR="00EE51E0">
        <w:t xml:space="preserve">019/36 to add “Chairman to contact </w:t>
      </w:r>
      <w:proofErr w:type="spellStart"/>
      <w:r w:rsidR="00EE51E0">
        <w:t>RoSPA</w:t>
      </w:r>
      <w:proofErr w:type="spellEnd"/>
      <w:r w:rsidR="00EE51E0">
        <w:t xml:space="preserve"> in connection with</w:t>
      </w:r>
      <w:r w:rsidR="003276D0">
        <w:t xml:space="preserve"> </w:t>
      </w:r>
      <w:r w:rsidR="00EE51E0">
        <w:t>difference between our Report and theirs.</w:t>
      </w:r>
      <w:r w:rsidR="009328FC">
        <w:t>”</w:t>
      </w:r>
      <w:r w:rsidR="00EE51E0">
        <w:t xml:space="preserve">   </w:t>
      </w:r>
      <w:r w:rsidR="009328FC">
        <w:t xml:space="preserve">The minutes were then </w:t>
      </w:r>
      <w:r w:rsidR="00070D75">
        <w:t>approved and signed by the</w:t>
      </w:r>
      <w:r w:rsidR="009328FC">
        <w:t xml:space="preserve"> Vice-</w:t>
      </w:r>
      <w:r w:rsidR="00070D75">
        <w:t>Chairman</w:t>
      </w:r>
    </w:p>
    <w:p w14:paraId="21B63587" w14:textId="77777777" w:rsidR="00A56BF0" w:rsidRDefault="00A56BF0" w:rsidP="00061C4E">
      <w:pPr>
        <w:tabs>
          <w:tab w:val="left" w:pos="993"/>
          <w:tab w:val="left" w:pos="4050"/>
        </w:tabs>
        <w:spacing w:after="0"/>
        <w:ind w:left="993" w:hanging="993"/>
        <w:jc w:val="both"/>
      </w:pPr>
    </w:p>
    <w:p w14:paraId="66304F96" w14:textId="01EEA8A6" w:rsidR="00A56BF0" w:rsidRPr="00E920CD" w:rsidRDefault="006F11FE" w:rsidP="00061C4E">
      <w:pPr>
        <w:tabs>
          <w:tab w:val="left" w:pos="993"/>
          <w:tab w:val="left" w:pos="4050"/>
        </w:tabs>
        <w:spacing w:after="0"/>
        <w:ind w:left="993" w:hanging="993"/>
        <w:jc w:val="both"/>
        <w:rPr>
          <w:b/>
          <w:bCs/>
        </w:rPr>
      </w:pPr>
      <w:r>
        <w:rPr>
          <w:b/>
        </w:rPr>
        <w:t>4.</w:t>
      </w:r>
      <w:r w:rsidR="00A56BF0">
        <w:rPr>
          <w:b/>
        </w:rPr>
        <w:tab/>
      </w:r>
      <w:r w:rsidR="00A56BF0" w:rsidRPr="00E920CD">
        <w:rPr>
          <w:b/>
          <w:bCs/>
          <w:u w:val="single"/>
        </w:rPr>
        <w:t>Matters Arising</w:t>
      </w:r>
      <w:r w:rsidR="00070D75" w:rsidRPr="00E920CD">
        <w:rPr>
          <w:b/>
          <w:bCs/>
          <w:u w:val="single"/>
        </w:rPr>
        <w:t xml:space="preserve"> from Minutes</w:t>
      </w:r>
      <w:r w:rsidR="00A56BF0" w:rsidRPr="00E920CD">
        <w:rPr>
          <w:b/>
          <w:bCs/>
          <w:u w:val="single"/>
        </w:rPr>
        <w:t xml:space="preserve"> not covered in this Agenda</w:t>
      </w:r>
    </w:p>
    <w:p w14:paraId="300A8C0C" w14:textId="30D54C60" w:rsidR="00DA260B" w:rsidRDefault="006F11FE" w:rsidP="00061C4E">
      <w:pPr>
        <w:tabs>
          <w:tab w:val="left" w:pos="993"/>
          <w:tab w:val="left" w:pos="4050"/>
        </w:tabs>
        <w:spacing w:after="0"/>
        <w:ind w:left="993" w:hanging="993"/>
        <w:jc w:val="both"/>
        <w:rPr>
          <w:b/>
        </w:rPr>
      </w:pPr>
      <w:r w:rsidRPr="006F11FE">
        <w:rPr>
          <w:bCs/>
        </w:rPr>
        <w:t>019/52</w:t>
      </w:r>
      <w:r w:rsidR="00352129">
        <w:rPr>
          <w:b/>
        </w:rPr>
        <w:tab/>
      </w:r>
      <w:r w:rsidR="00DA260B">
        <w:rPr>
          <w:bCs/>
        </w:rPr>
        <w:t>The Improvement Notice work on the Green had been completed</w:t>
      </w:r>
    </w:p>
    <w:p w14:paraId="592FB35F" w14:textId="1FAB6820" w:rsidR="003276D0" w:rsidRPr="003276D0" w:rsidRDefault="00DA260B" w:rsidP="00061C4E">
      <w:pPr>
        <w:tabs>
          <w:tab w:val="left" w:pos="993"/>
          <w:tab w:val="left" w:pos="4050"/>
        </w:tabs>
        <w:spacing w:after="0"/>
        <w:ind w:left="993" w:hanging="993"/>
        <w:jc w:val="both"/>
        <w:rPr>
          <w:bCs/>
        </w:rPr>
      </w:pPr>
      <w:r>
        <w:rPr>
          <w:b/>
        </w:rPr>
        <w:tab/>
      </w:r>
      <w:r w:rsidR="003276D0" w:rsidRPr="003276D0">
        <w:rPr>
          <w:bCs/>
        </w:rPr>
        <w:t>The Clerk had dealt with a Freedom of Information request re: spraying on The Green</w:t>
      </w:r>
    </w:p>
    <w:p w14:paraId="0FB31682" w14:textId="16012A8A" w:rsidR="00352129" w:rsidRDefault="003276D0" w:rsidP="00061C4E">
      <w:pPr>
        <w:tabs>
          <w:tab w:val="left" w:pos="993"/>
          <w:tab w:val="left" w:pos="4050"/>
        </w:tabs>
        <w:spacing w:after="0"/>
        <w:ind w:left="993" w:hanging="993"/>
        <w:jc w:val="both"/>
        <w:rPr>
          <w:bCs/>
        </w:rPr>
      </w:pPr>
      <w:r>
        <w:rPr>
          <w:b/>
        </w:rPr>
        <w:tab/>
      </w:r>
      <w:r w:rsidR="00FC3E56">
        <w:rPr>
          <w:bCs/>
        </w:rPr>
        <w:t xml:space="preserve"> </w:t>
      </w:r>
      <w:r>
        <w:rPr>
          <w:bCs/>
        </w:rPr>
        <w:t xml:space="preserve">Cllr.  Hicks had asked for the following to be noted: </w:t>
      </w:r>
    </w:p>
    <w:p w14:paraId="4E0419F9" w14:textId="604C4B9B" w:rsidR="003276D0" w:rsidRDefault="003276D0" w:rsidP="00061C4E">
      <w:pPr>
        <w:tabs>
          <w:tab w:val="left" w:pos="993"/>
          <w:tab w:val="left" w:pos="4050"/>
        </w:tabs>
        <w:spacing w:after="0"/>
        <w:ind w:left="993" w:hanging="993"/>
        <w:jc w:val="both"/>
        <w:rPr>
          <w:bCs/>
        </w:rPr>
      </w:pPr>
      <w:r>
        <w:rPr>
          <w:bCs/>
        </w:rPr>
        <w:tab/>
        <w:t>(</w:t>
      </w:r>
      <w:r w:rsidR="006F11FE">
        <w:rPr>
          <w:bCs/>
        </w:rPr>
        <w:t>1</w:t>
      </w:r>
      <w:r>
        <w:rPr>
          <w:bCs/>
        </w:rPr>
        <w:t>) He would be “back in action” from 17</w:t>
      </w:r>
      <w:r w:rsidRPr="003276D0">
        <w:rPr>
          <w:bCs/>
          <w:vertAlign w:val="superscript"/>
        </w:rPr>
        <w:t>th</w:t>
      </w:r>
      <w:r>
        <w:rPr>
          <w:bCs/>
        </w:rPr>
        <w:t xml:space="preserve"> September in connection with Community Centre matters</w:t>
      </w:r>
    </w:p>
    <w:p w14:paraId="007167C5" w14:textId="397C672C" w:rsidR="003276D0" w:rsidRDefault="003276D0" w:rsidP="00061C4E">
      <w:pPr>
        <w:tabs>
          <w:tab w:val="left" w:pos="993"/>
          <w:tab w:val="left" w:pos="4050"/>
        </w:tabs>
        <w:spacing w:after="0"/>
        <w:ind w:left="993" w:hanging="993"/>
        <w:jc w:val="both"/>
        <w:rPr>
          <w:bCs/>
        </w:rPr>
      </w:pPr>
      <w:r>
        <w:rPr>
          <w:bCs/>
        </w:rPr>
        <w:tab/>
        <w:t>(</w:t>
      </w:r>
      <w:r w:rsidR="006F11FE">
        <w:rPr>
          <w:bCs/>
        </w:rPr>
        <w:t>2</w:t>
      </w:r>
      <w:r>
        <w:rPr>
          <w:bCs/>
        </w:rPr>
        <w:t>) He was a great supporter of community care and felt the Parish Council should support it</w:t>
      </w:r>
    </w:p>
    <w:p w14:paraId="03CC1679" w14:textId="25C912B3" w:rsidR="00DA260B" w:rsidRDefault="003276D0" w:rsidP="00061C4E">
      <w:pPr>
        <w:tabs>
          <w:tab w:val="left" w:pos="993"/>
          <w:tab w:val="left" w:pos="4050"/>
        </w:tabs>
        <w:spacing w:after="0"/>
        <w:ind w:left="993" w:hanging="993"/>
        <w:jc w:val="both"/>
        <w:rPr>
          <w:bCs/>
        </w:rPr>
      </w:pPr>
      <w:r>
        <w:rPr>
          <w:bCs/>
        </w:rPr>
        <w:tab/>
        <w:t>(</w:t>
      </w:r>
      <w:r w:rsidR="006F11FE">
        <w:rPr>
          <w:bCs/>
        </w:rPr>
        <w:t>3</w:t>
      </w:r>
      <w:r>
        <w:rPr>
          <w:bCs/>
        </w:rPr>
        <w:t>) The details of the new company (Echo) providing pharmacy supplies had been forwarded to Norman Lamb MP</w:t>
      </w:r>
    </w:p>
    <w:p w14:paraId="647327FB" w14:textId="5DEFDA8D" w:rsidR="00352129" w:rsidRDefault="003276D0" w:rsidP="00061C4E">
      <w:pPr>
        <w:tabs>
          <w:tab w:val="left" w:pos="993"/>
          <w:tab w:val="left" w:pos="4050"/>
        </w:tabs>
        <w:spacing w:after="0"/>
        <w:ind w:left="993" w:hanging="993"/>
        <w:jc w:val="both"/>
      </w:pPr>
      <w:r>
        <w:rPr>
          <w:bCs/>
        </w:rPr>
        <w:tab/>
      </w:r>
    </w:p>
    <w:p w14:paraId="30D1AF36" w14:textId="5BC5BF32" w:rsidR="00352129" w:rsidRDefault="006F11FE" w:rsidP="00061C4E">
      <w:pPr>
        <w:tabs>
          <w:tab w:val="left" w:pos="993"/>
          <w:tab w:val="left" w:pos="4050"/>
        </w:tabs>
        <w:spacing w:after="0"/>
        <w:ind w:left="993" w:hanging="993"/>
        <w:jc w:val="both"/>
      </w:pPr>
      <w:r w:rsidRPr="006F11FE">
        <w:rPr>
          <w:b/>
          <w:bCs/>
        </w:rPr>
        <w:t>5.</w:t>
      </w:r>
      <w:r w:rsidR="00352129">
        <w:tab/>
      </w:r>
      <w:r w:rsidR="00352129" w:rsidRPr="00E920CD">
        <w:rPr>
          <w:b/>
          <w:bCs/>
          <w:u w:val="single"/>
        </w:rPr>
        <w:t>To Receive</w:t>
      </w:r>
      <w:r w:rsidR="00FC3E56" w:rsidRPr="00E920CD">
        <w:rPr>
          <w:b/>
          <w:bCs/>
          <w:u w:val="single"/>
        </w:rPr>
        <w:t xml:space="preserve"> any </w:t>
      </w:r>
      <w:r w:rsidR="00352129" w:rsidRPr="00E920CD">
        <w:rPr>
          <w:b/>
          <w:bCs/>
          <w:u w:val="single"/>
        </w:rPr>
        <w:t xml:space="preserve">reports </w:t>
      </w:r>
      <w:r w:rsidR="00FC3E56" w:rsidRPr="00E920CD">
        <w:rPr>
          <w:b/>
          <w:bCs/>
          <w:u w:val="single"/>
        </w:rPr>
        <w:t>from</w:t>
      </w:r>
      <w:r w:rsidR="00352129" w:rsidRPr="00E920CD">
        <w:rPr>
          <w:b/>
          <w:bCs/>
          <w:u w:val="single"/>
        </w:rPr>
        <w:t xml:space="preserve"> County and District Councillors</w:t>
      </w:r>
    </w:p>
    <w:p w14:paraId="4CEDDABF" w14:textId="068CA6A5" w:rsidR="004E0A32" w:rsidRDefault="006F11FE" w:rsidP="00061C4E">
      <w:pPr>
        <w:tabs>
          <w:tab w:val="left" w:pos="993"/>
          <w:tab w:val="left" w:pos="4050"/>
        </w:tabs>
        <w:spacing w:after="0"/>
        <w:ind w:left="993" w:hanging="993"/>
        <w:jc w:val="both"/>
        <w:rPr>
          <w:bCs/>
        </w:rPr>
      </w:pPr>
      <w:r w:rsidRPr="006F11FE">
        <w:rPr>
          <w:bCs/>
        </w:rPr>
        <w:t>019/53</w:t>
      </w:r>
      <w:r w:rsidR="00352129" w:rsidRPr="006F11FE">
        <w:rPr>
          <w:bCs/>
        </w:rPr>
        <w:tab/>
      </w:r>
      <w:proofErr w:type="spellStart"/>
      <w:r w:rsidR="003276D0" w:rsidRPr="003276D0">
        <w:rPr>
          <w:bCs/>
        </w:rPr>
        <w:t>Cty</w:t>
      </w:r>
      <w:proofErr w:type="spellEnd"/>
      <w:r w:rsidR="003276D0" w:rsidRPr="003276D0">
        <w:rPr>
          <w:bCs/>
        </w:rPr>
        <w:t xml:space="preserve"> Cllr. J. </w:t>
      </w:r>
      <w:proofErr w:type="spellStart"/>
      <w:r w:rsidR="003276D0" w:rsidRPr="003276D0">
        <w:rPr>
          <w:bCs/>
        </w:rPr>
        <w:t>Timewell</w:t>
      </w:r>
      <w:proofErr w:type="spellEnd"/>
      <w:r w:rsidR="003276D0">
        <w:rPr>
          <w:bCs/>
        </w:rPr>
        <w:t xml:space="preserve"> </w:t>
      </w:r>
      <w:r w:rsidR="004E0A32">
        <w:rPr>
          <w:bCs/>
        </w:rPr>
        <w:t>agreed to support a parishioner’s call for no spraying of glyphosate</w:t>
      </w:r>
      <w:r w:rsidR="00250003">
        <w:rPr>
          <w:bCs/>
        </w:rPr>
        <w:t xml:space="preserve"> by NCC</w:t>
      </w:r>
      <w:r w:rsidR="004E0A32">
        <w:rPr>
          <w:bCs/>
        </w:rPr>
        <w:t>.</w:t>
      </w:r>
    </w:p>
    <w:p w14:paraId="45E8D799" w14:textId="77777777" w:rsidR="004E0A32" w:rsidRDefault="004E0A32" w:rsidP="00061C4E">
      <w:pPr>
        <w:tabs>
          <w:tab w:val="left" w:pos="993"/>
          <w:tab w:val="left" w:pos="4050"/>
        </w:tabs>
        <w:spacing w:after="0"/>
        <w:ind w:left="993" w:hanging="993"/>
        <w:jc w:val="both"/>
        <w:rPr>
          <w:bCs/>
        </w:rPr>
      </w:pPr>
    </w:p>
    <w:p w14:paraId="6777133C" w14:textId="77777777" w:rsidR="008B05E1" w:rsidRDefault="004E0A32" w:rsidP="00061C4E">
      <w:pPr>
        <w:tabs>
          <w:tab w:val="left" w:pos="993"/>
          <w:tab w:val="left" w:pos="4050"/>
        </w:tabs>
        <w:spacing w:after="0"/>
        <w:ind w:left="993" w:hanging="993"/>
        <w:jc w:val="both"/>
        <w:rPr>
          <w:bCs/>
        </w:rPr>
      </w:pPr>
      <w:r>
        <w:rPr>
          <w:bCs/>
        </w:rPr>
        <w:tab/>
        <w:t xml:space="preserve">He </w:t>
      </w:r>
      <w:r w:rsidR="003276D0">
        <w:rPr>
          <w:bCs/>
        </w:rPr>
        <w:t>reported that he felt the new Cabinet system at County Hall was not satisfactory as it allowed no input from Councillors.  Otherwise it</w:t>
      </w:r>
      <w:r>
        <w:rPr>
          <w:bCs/>
        </w:rPr>
        <w:t xml:space="preserve"> had been</w:t>
      </w:r>
      <w:r w:rsidR="003276D0">
        <w:rPr>
          <w:bCs/>
        </w:rPr>
        <w:t xml:space="preserve"> the quiet summer </w:t>
      </w:r>
      <w:r>
        <w:rPr>
          <w:bCs/>
        </w:rPr>
        <w:t>period.  Alby with Thwaite Parish Council has asked if a speed limit could be imposed on the</w:t>
      </w:r>
      <w:r w:rsidR="008B05E1">
        <w:rPr>
          <w:bCs/>
        </w:rPr>
        <w:t xml:space="preserve"> road from the</w:t>
      </w:r>
      <w:r>
        <w:rPr>
          <w:bCs/>
        </w:rPr>
        <w:t xml:space="preserve"> A140 to Aldborough and he had enquired about this, but had received a “no”.  He may be able to do </w:t>
      </w:r>
    </w:p>
    <w:p w14:paraId="0397387A" w14:textId="77777777" w:rsidR="008B05E1" w:rsidRDefault="008B05E1" w:rsidP="00061C4E">
      <w:pPr>
        <w:tabs>
          <w:tab w:val="left" w:pos="993"/>
          <w:tab w:val="left" w:pos="4050"/>
        </w:tabs>
        <w:spacing w:after="0"/>
        <w:ind w:left="993" w:hanging="993"/>
        <w:jc w:val="both"/>
        <w:rPr>
          <w:bCs/>
        </w:rPr>
      </w:pPr>
    </w:p>
    <w:p w14:paraId="4AE46040" w14:textId="06894594" w:rsidR="008B05E1" w:rsidRPr="008B05E1" w:rsidRDefault="008B05E1" w:rsidP="008B05E1">
      <w:pPr>
        <w:tabs>
          <w:tab w:val="left" w:pos="993"/>
          <w:tab w:val="left" w:pos="4050"/>
        </w:tabs>
        <w:spacing w:after="0"/>
        <w:ind w:left="993" w:hanging="993"/>
        <w:jc w:val="right"/>
        <w:rPr>
          <w:b/>
          <w:sz w:val="28"/>
          <w:szCs w:val="28"/>
        </w:rPr>
      </w:pPr>
      <w:r>
        <w:rPr>
          <w:b/>
          <w:sz w:val="28"/>
          <w:szCs w:val="28"/>
        </w:rPr>
        <w:lastRenderedPageBreak/>
        <w:t>010</w:t>
      </w:r>
    </w:p>
    <w:p w14:paraId="5F4224FD" w14:textId="77777777" w:rsidR="008B05E1" w:rsidRDefault="008B05E1" w:rsidP="00061C4E">
      <w:pPr>
        <w:tabs>
          <w:tab w:val="left" w:pos="993"/>
          <w:tab w:val="left" w:pos="4050"/>
        </w:tabs>
        <w:spacing w:after="0"/>
        <w:ind w:left="993" w:hanging="993"/>
        <w:jc w:val="both"/>
        <w:rPr>
          <w:bCs/>
        </w:rPr>
      </w:pPr>
      <w:r>
        <w:rPr>
          <w:bCs/>
        </w:rPr>
        <w:tab/>
      </w:r>
    </w:p>
    <w:p w14:paraId="640ED26C" w14:textId="0791F666" w:rsidR="004E0A32" w:rsidRPr="003276D0" w:rsidRDefault="008B05E1" w:rsidP="00061C4E">
      <w:pPr>
        <w:tabs>
          <w:tab w:val="left" w:pos="993"/>
          <w:tab w:val="left" w:pos="4050"/>
        </w:tabs>
        <w:spacing w:after="0"/>
        <w:ind w:left="993" w:hanging="993"/>
        <w:jc w:val="both"/>
        <w:rPr>
          <w:bCs/>
        </w:rPr>
      </w:pPr>
      <w:r>
        <w:rPr>
          <w:bCs/>
        </w:rPr>
        <w:tab/>
      </w:r>
      <w:r w:rsidR="004E0A32">
        <w:rPr>
          <w:bCs/>
        </w:rPr>
        <w:t xml:space="preserve">something from his budget, </w:t>
      </w:r>
      <w:r>
        <w:rPr>
          <w:bCs/>
        </w:rPr>
        <w:t>b</w:t>
      </w:r>
      <w:r w:rsidR="004E0A32">
        <w:rPr>
          <w:bCs/>
        </w:rPr>
        <w:t>ut asked if we could put something in the village newsletter to gauge support.  Traffic problems were then discussed</w:t>
      </w:r>
      <w:r w:rsidR="009F70CD">
        <w:rPr>
          <w:bCs/>
        </w:rPr>
        <w:t>.</w:t>
      </w:r>
    </w:p>
    <w:p w14:paraId="5E295546" w14:textId="50952491" w:rsidR="009834AB" w:rsidRDefault="009834AB" w:rsidP="009F70CD">
      <w:pPr>
        <w:tabs>
          <w:tab w:val="left" w:pos="993"/>
          <w:tab w:val="left" w:pos="4050"/>
        </w:tabs>
        <w:spacing w:after="0"/>
        <w:jc w:val="both"/>
        <w:rPr>
          <w:b/>
        </w:rPr>
      </w:pPr>
    </w:p>
    <w:p w14:paraId="7F8A1E00" w14:textId="7CD0D1C6" w:rsidR="00412AD8" w:rsidRPr="00E920CD" w:rsidRDefault="006F11FE" w:rsidP="00061C4E">
      <w:pPr>
        <w:tabs>
          <w:tab w:val="left" w:pos="993"/>
          <w:tab w:val="left" w:pos="4050"/>
        </w:tabs>
        <w:spacing w:after="0"/>
        <w:ind w:left="993" w:hanging="993"/>
        <w:jc w:val="both"/>
        <w:rPr>
          <w:b/>
          <w:bCs/>
          <w:u w:val="single"/>
        </w:rPr>
      </w:pPr>
      <w:r>
        <w:t>6.</w:t>
      </w:r>
      <w:r w:rsidR="00412AD8">
        <w:tab/>
      </w:r>
      <w:r w:rsidR="009834AB" w:rsidRPr="00E920CD">
        <w:rPr>
          <w:b/>
          <w:bCs/>
          <w:u w:val="single"/>
        </w:rPr>
        <w:t>Public questions, comments or representations</w:t>
      </w:r>
    </w:p>
    <w:p w14:paraId="44FDF6D4" w14:textId="1B24AC13" w:rsidR="006F11FE" w:rsidRDefault="006F11FE" w:rsidP="006F11FE">
      <w:pPr>
        <w:tabs>
          <w:tab w:val="left" w:pos="993"/>
          <w:tab w:val="left" w:pos="4050"/>
        </w:tabs>
        <w:spacing w:after="0"/>
        <w:ind w:left="993" w:hanging="993"/>
        <w:jc w:val="both"/>
        <w:rPr>
          <w:bCs/>
        </w:rPr>
      </w:pPr>
      <w:r>
        <w:rPr>
          <w:b/>
        </w:rPr>
        <w:t>019/54</w:t>
      </w:r>
      <w:r w:rsidR="00412AD8">
        <w:rPr>
          <w:b/>
        </w:rPr>
        <w:tab/>
      </w:r>
      <w:r w:rsidR="004A080D">
        <w:rPr>
          <w:bCs/>
        </w:rPr>
        <w:t xml:space="preserve"> </w:t>
      </w:r>
      <w:r>
        <w:rPr>
          <w:bCs/>
        </w:rPr>
        <w:t>(</w:t>
      </w:r>
      <w:r w:rsidR="009F70CD">
        <w:rPr>
          <w:bCs/>
        </w:rPr>
        <w:t>1</w:t>
      </w:r>
      <w:r>
        <w:rPr>
          <w:bCs/>
        </w:rPr>
        <w:t>)</w:t>
      </w:r>
      <w:r w:rsidR="009F70CD">
        <w:rPr>
          <w:bCs/>
        </w:rPr>
        <w:t xml:space="preserve"> </w:t>
      </w:r>
      <w:r w:rsidR="009F70CD" w:rsidRPr="009F70CD">
        <w:rPr>
          <w:bCs/>
          <w:u w:val="single"/>
        </w:rPr>
        <w:t>Spraying</w:t>
      </w:r>
      <w:r w:rsidR="009F70CD">
        <w:rPr>
          <w:bCs/>
        </w:rPr>
        <w:t>:   A member of the public reported that NCC sprayed glyphosate which the W</w:t>
      </w:r>
      <w:r w:rsidR="008B05E1">
        <w:rPr>
          <w:bCs/>
        </w:rPr>
        <w:t>.</w:t>
      </w:r>
      <w:r w:rsidR="009F70CD">
        <w:rPr>
          <w:bCs/>
        </w:rPr>
        <w:t>H</w:t>
      </w:r>
      <w:r w:rsidR="008B05E1">
        <w:rPr>
          <w:bCs/>
        </w:rPr>
        <w:t>.</w:t>
      </w:r>
      <w:r w:rsidR="009F70CD">
        <w:rPr>
          <w:bCs/>
        </w:rPr>
        <w:t xml:space="preserve">O had stated was carcinogenic, spending £291,431 in Norfolk.  Victory Housing had acknowledged they spray glyphosate.  He asked if the Parish Council would write to NCC requesting them not to spray in the village and if they could put something in the village newsletter.  It was agreed to put this on the Agenda for the next meeting.  </w:t>
      </w:r>
    </w:p>
    <w:p w14:paraId="6E4AA42F" w14:textId="61BFBD70" w:rsidR="009F70CD" w:rsidRDefault="009F70CD" w:rsidP="006F11FE">
      <w:pPr>
        <w:tabs>
          <w:tab w:val="left" w:pos="993"/>
          <w:tab w:val="left" w:pos="4050"/>
        </w:tabs>
        <w:spacing w:after="0"/>
        <w:ind w:left="993" w:hanging="993"/>
        <w:jc w:val="both"/>
        <w:rPr>
          <w:bCs/>
        </w:rPr>
      </w:pPr>
      <w:r>
        <w:rPr>
          <w:bCs/>
        </w:rPr>
        <w:tab/>
      </w:r>
      <w:r w:rsidR="006F11FE">
        <w:rPr>
          <w:bCs/>
        </w:rPr>
        <w:t>(</w:t>
      </w:r>
      <w:r>
        <w:rPr>
          <w:bCs/>
        </w:rPr>
        <w:t>2</w:t>
      </w:r>
      <w:r w:rsidR="006F11FE">
        <w:rPr>
          <w:bCs/>
        </w:rPr>
        <w:t>)</w:t>
      </w:r>
      <w:r>
        <w:rPr>
          <w:bCs/>
        </w:rPr>
        <w:t xml:space="preserve"> </w:t>
      </w:r>
      <w:r>
        <w:rPr>
          <w:bCs/>
          <w:u w:val="single"/>
        </w:rPr>
        <w:t>Community Centre</w:t>
      </w:r>
      <w:r>
        <w:rPr>
          <w:bCs/>
        </w:rPr>
        <w:t xml:space="preserve">:  The Secretary of the Committee </w:t>
      </w:r>
      <w:r w:rsidR="008B05E1">
        <w:rPr>
          <w:bCs/>
        </w:rPr>
        <w:t xml:space="preserve">said he noted that the </w:t>
      </w:r>
      <w:r>
        <w:rPr>
          <w:bCs/>
        </w:rPr>
        <w:t xml:space="preserve">minutes </w:t>
      </w:r>
      <w:r w:rsidR="008B05E1">
        <w:rPr>
          <w:bCs/>
        </w:rPr>
        <w:t xml:space="preserve">of the July meeting </w:t>
      </w:r>
      <w:r>
        <w:rPr>
          <w:bCs/>
        </w:rPr>
        <w:t>had stated that work to be done would cost £16,000, but he wished to state that £6,000</w:t>
      </w:r>
      <w:r w:rsidR="00067DEE">
        <w:rPr>
          <w:bCs/>
        </w:rPr>
        <w:t xml:space="preserve"> cash</w:t>
      </w:r>
      <w:r>
        <w:rPr>
          <w:bCs/>
        </w:rPr>
        <w:t xml:space="preserve"> was available to be spent</w:t>
      </w:r>
      <w:r w:rsidR="00067DEE">
        <w:rPr>
          <w:bCs/>
        </w:rPr>
        <w:t xml:space="preserve"> on repairs</w:t>
      </w:r>
      <w:r>
        <w:rPr>
          <w:bCs/>
        </w:rPr>
        <w:t xml:space="preserve"> initially</w:t>
      </w:r>
      <w:r w:rsidR="00067DEE">
        <w:rPr>
          <w:bCs/>
        </w:rPr>
        <w:t>.  T</w:t>
      </w:r>
      <w:r>
        <w:rPr>
          <w:bCs/>
        </w:rPr>
        <w:t>he</w:t>
      </w:r>
      <w:r w:rsidR="00067DEE">
        <w:rPr>
          <w:bCs/>
        </w:rPr>
        <w:t xml:space="preserve"> priority work needing doing was the </w:t>
      </w:r>
      <w:r>
        <w:rPr>
          <w:bCs/>
        </w:rPr>
        <w:t>hall floor, the gents’ toilet floor, the fire exit doors and upgrade to the fire alarm system in the hall</w:t>
      </w:r>
      <w:r w:rsidR="00067DEE">
        <w:rPr>
          <w:bCs/>
        </w:rPr>
        <w:t xml:space="preserve"> at a total cost of £6,500.</w:t>
      </w:r>
      <w:r>
        <w:rPr>
          <w:bCs/>
        </w:rPr>
        <w:t xml:space="preserve">  </w:t>
      </w:r>
      <w:r w:rsidR="00067DEE">
        <w:rPr>
          <w:bCs/>
        </w:rPr>
        <w:t>He asked if a working party meeting could be arranged to discuss the Parish Council taking a works loan.  The Clerk stated that that would be a decision to be taken by full parish council only. It was agreed that the C</w:t>
      </w:r>
      <w:r w:rsidR="008B05E1">
        <w:rPr>
          <w:bCs/>
        </w:rPr>
        <w:t>.</w:t>
      </w:r>
      <w:r w:rsidR="00067DEE">
        <w:rPr>
          <w:bCs/>
        </w:rPr>
        <w:t>C</w:t>
      </w:r>
      <w:r w:rsidR="008B05E1">
        <w:rPr>
          <w:bCs/>
        </w:rPr>
        <w:t>.</w:t>
      </w:r>
      <w:r w:rsidR="00067DEE">
        <w:rPr>
          <w:bCs/>
        </w:rPr>
        <w:t>C</w:t>
      </w:r>
      <w:r w:rsidR="008B05E1">
        <w:rPr>
          <w:bCs/>
        </w:rPr>
        <w:t>.</w:t>
      </w:r>
      <w:r w:rsidR="00067DEE">
        <w:rPr>
          <w:bCs/>
        </w:rPr>
        <w:t xml:space="preserve"> Secretary would provide the Clerk with requirement</w:t>
      </w:r>
      <w:r w:rsidR="008B05E1">
        <w:rPr>
          <w:bCs/>
        </w:rPr>
        <w:t>s</w:t>
      </w:r>
      <w:r w:rsidR="00067DEE">
        <w:rPr>
          <w:bCs/>
        </w:rPr>
        <w:t xml:space="preserve"> of the Charity Commission in this regard.</w:t>
      </w:r>
    </w:p>
    <w:p w14:paraId="1E985A93" w14:textId="3B561236" w:rsidR="00067DEE" w:rsidRDefault="00067DEE" w:rsidP="00067DEE">
      <w:pPr>
        <w:tabs>
          <w:tab w:val="left" w:pos="993"/>
          <w:tab w:val="left" w:pos="4050"/>
        </w:tabs>
        <w:spacing w:after="0"/>
        <w:ind w:left="993" w:hanging="993"/>
        <w:jc w:val="both"/>
        <w:rPr>
          <w:bCs/>
        </w:rPr>
      </w:pPr>
      <w:r>
        <w:rPr>
          <w:bCs/>
        </w:rPr>
        <w:tab/>
      </w:r>
      <w:r w:rsidR="006F11FE">
        <w:rPr>
          <w:bCs/>
        </w:rPr>
        <w:t>(</w:t>
      </w:r>
      <w:r>
        <w:rPr>
          <w:bCs/>
        </w:rPr>
        <w:t>3</w:t>
      </w:r>
      <w:r w:rsidR="006F11FE">
        <w:rPr>
          <w:bCs/>
        </w:rPr>
        <w:t>)</w:t>
      </w:r>
      <w:r>
        <w:rPr>
          <w:bCs/>
        </w:rPr>
        <w:t xml:space="preserve"> </w:t>
      </w:r>
      <w:r w:rsidRPr="00067DEE">
        <w:rPr>
          <w:bCs/>
          <w:u w:val="single"/>
        </w:rPr>
        <w:t xml:space="preserve">Mobile </w:t>
      </w:r>
      <w:r w:rsidR="008B05E1">
        <w:rPr>
          <w:bCs/>
          <w:u w:val="single"/>
        </w:rPr>
        <w:t>‘</w:t>
      </w:r>
      <w:r w:rsidRPr="00067DEE">
        <w:rPr>
          <w:bCs/>
          <w:u w:val="single"/>
        </w:rPr>
        <w:t>Phone reception</w:t>
      </w:r>
      <w:r>
        <w:rPr>
          <w:bCs/>
          <w:u w:val="single"/>
        </w:rPr>
        <w:t>:</w:t>
      </w:r>
      <w:r>
        <w:rPr>
          <w:bCs/>
        </w:rPr>
        <w:t xml:space="preserve"> A member of the public asked if anything could be done about the poor mobile ‘phone reception in the village.  It was thought that a booster station could be put in by BT.</w:t>
      </w:r>
    </w:p>
    <w:p w14:paraId="696E9B88" w14:textId="50BF250A" w:rsidR="00067DEE" w:rsidRPr="00067DEE" w:rsidRDefault="00067DEE" w:rsidP="00067DEE">
      <w:pPr>
        <w:tabs>
          <w:tab w:val="left" w:pos="993"/>
          <w:tab w:val="left" w:pos="4050"/>
        </w:tabs>
        <w:spacing w:after="0"/>
        <w:ind w:left="993" w:hanging="993"/>
        <w:jc w:val="both"/>
        <w:rPr>
          <w:bCs/>
        </w:rPr>
      </w:pPr>
      <w:r>
        <w:rPr>
          <w:bCs/>
        </w:rPr>
        <w:tab/>
      </w:r>
      <w:r w:rsidR="006F11FE">
        <w:rPr>
          <w:bCs/>
        </w:rPr>
        <w:t>(</w:t>
      </w:r>
      <w:r>
        <w:rPr>
          <w:bCs/>
        </w:rPr>
        <w:t>4</w:t>
      </w:r>
      <w:r w:rsidR="006F11FE">
        <w:rPr>
          <w:bCs/>
        </w:rPr>
        <w:t>)</w:t>
      </w:r>
      <w:r>
        <w:rPr>
          <w:bCs/>
        </w:rPr>
        <w:t xml:space="preserve"> </w:t>
      </w:r>
      <w:r>
        <w:rPr>
          <w:bCs/>
          <w:u w:val="single"/>
        </w:rPr>
        <w:t>Easement</w:t>
      </w:r>
      <w:r>
        <w:rPr>
          <w:bCs/>
        </w:rPr>
        <w:t xml:space="preserve">: </w:t>
      </w:r>
      <w:r w:rsidR="00814C4B">
        <w:rPr>
          <w:bCs/>
        </w:rPr>
        <w:t>A resident asked for an update on the progress re Deed of Easement and the Clerk explained the situation.   If nothing was heard from NNDC within a few days, she would write to the resident with the Parish Council’s view of the matter, which could be given to their solicitor to act upon.</w:t>
      </w:r>
    </w:p>
    <w:p w14:paraId="77745DC8" w14:textId="3639AC0D" w:rsidR="009F70CD" w:rsidRDefault="009F70CD" w:rsidP="00061C4E">
      <w:pPr>
        <w:tabs>
          <w:tab w:val="left" w:pos="993"/>
          <w:tab w:val="left" w:pos="4050"/>
        </w:tabs>
        <w:spacing w:after="0"/>
        <w:ind w:left="993" w:hanging="993"/>
        <w:jc w:val="both"/>
        <w:rPr>
          <w:bCs/>
        </w:rPr>
      </w:pPr>
      <w:r>
        <w:rPr>
          <w:bCs/>
        </w:rPr>
        <w:tab/>
      </w:r>
    </w:p>
    <w:p w14:paraId="7AEC7FC3" w14:textId="68B77AF5" w:rsidR="008C1E84" w:rsidRDefault="006F11FE" w:rsidP="00061C4E">
      <w:pPr>
        <w:tabs>
          <w:tab w:val="left" w:pos="993"/>
          <w:tab w:val="left" w:pos="4050"/>
        </w:tabs>
        <w:spacing w:after="0"/>
        <w:ind w:left="993" w:hanging="993"/>
        <w:jc w:val="both"/>
        <w:rPr>
          <w:bCs/>
        </w:rPr>
      </w:pPr>
      <w:r>
        <w:rPr>
          <w:b/>
        </w:rPr>
        <w:t>7</w:t>
      </w:r>
      <w:r w:rsidRPr="006F11FE">
        <w:rPr>
          <w:b/>
        </w:rPr>
        <w:t>.</w:t>
      </w:r>
      <w:r w:rsidR="006B57CC">
        <w:rPr>
          <w:bCs/>
        </w:rPr>
        <w:tab/>
      </w:r>
      <w:r w:rsidR="006B57CC" w:rsidRPr="00E920CD">
        <w:rPr>
          <w:b/>
          <w:u w:val="single"/>
        </w:rPr>
        <w:t>Planning</w:t>
      </w:r>
    </w:p>
    <w:p w14:paraId="19BE5F72" w14:textId="58DC0C10" w:rsidR="006B57CC" w:rsidRDefault="006F11FE" w:rsidP="00061C4E">
      <w:pPr>
        <w:tabs>
          <w:tab w:val="left" w:pos="993"/>
          <w:tab w:val="left" w:pos="4050"/>
        </w:tabs>
        <w:spacing w:after="0"/>
        <w:ind w:left="993" w:hanging="993"/>
        <w:jc w:val="both"/>
        <w:rPr>
          <w:bCs/>
        </w:rPr>
      </w:pPr>
      <w:r w:rsidRPr="006F11FE">
        <w:rPr>
          <w:bCs/>
        </w:rPr>
        <w:t>019/55</w:t>
      </w:r>
      <w:r w:rsidR="001C2F24" w:rsidRPr="006F11FE">
        <w:rPr>
          <w:bCs/>
        </w:rPr>
        <w:tab/>
      </w:r>
      <w:r w:rsidR="006B57CC" w:rsidRPr="006B57CC">
        <w:rPr>
          <w:bCs/>
          <w:u w:val="single"/>
        </w:rPr>
        <w:t>To discuss and make observations on any applications received after the date of this Agenda</w:t>
      </w:r>
    </w:p>
    <w:p w14:paraId="6DFAD276" w14:textId="45C7F419" w:rsidR="006B57CC" w:rsidRDefault="008B05E1" w:rsidP="00061C4E">
      <w:pPr>
        <w:tabs>
          <w:tab w:val="left" w:pos="993"/>
          <w:tab w:val="left" w:pos="4050"/>
        </w:tabs>
        <w:spacing w:after="0"/>
        <w:ind w:left="993" w:hanging="993"/>
        <w:jc w:val="both"/>
        <w:rPr>
          <w:bCs/>
        </w:rPr>
      </w:pPr>
      <w:r>
        <w:rPr>
          <w:bCs/>
        </w:rPr>
        <w:tab/>
        <w:t>None</w:t>
      </w:r>
    </w:p>
    <w:p w14:paraId="59F8B52C" w14:textId="77777777" w:rsidR="00814C4B" w:rsidRDefault="00814C4B" w:rsidP="00814C4B">
      <w:pPr>
        <w:tabs>
          <w:tab w:val="left" w:pos="993"/>
          <w:tab w:val="left" w:pos="4050"/>
        </w:tabs>
        <w:spacing w:after="0"/>
        <w:ind w:left="993" w:hanging="993"/>
        <w:jc w:val="both"/>
        <w:rPr>
          <w:bCs/>
        </w:rPr>
      </w:pPr>
      <w:r w:rsidRPr="006F11FE">
        <w:rPr>
          <w:bCs/>
        </w:rPr>
        <w:t>019/56</w:t>
      </w:r>
      <w:r>
        <w:rPr>
          <w:bCs/>
        </w:rPr>
        <w:tab/>
      </w:r>
      <w:r>
        <w:rPr>
          <w:bCs/>
          <w:u w:val="single"/>
        </w:rPr>
        <w:t xml:space="preserve">To discuss and make observations on: </w:t>
      </w:r>
    </w:p>
    <w:p w14:paraId="160EC577" w14:textId="1B60875A" w:rsidR="00814C4B" w:rsidRPr="00814C4B" w:rsidRDefault="00814C4B" w:rsidP="00814C4B">
      <w:pPr>
        <w:tabs>
          <w:tab w:val="left" w:pos="993"/>
          <w:tab w:val="left" w:pos="4050"/>
        </w:tabs>
        <w:spacing w:after="0"/>
        <w:ind w:left="993" w:hanging="993"/>
        <w:jc w:val="both"/>
        <w:rPr>
          <w:bCs/>
        </w:rPr>
      </w:pPr>
      <w:r>
        <w:rPr>
          <w:bCs/>
        </w:rPr>
        <w:tab/>
      </w:r>
      <w:r w:rsidRPr="00814C4B">
        <w:rPr>
          <w:bCs/>
          <w:i/>
          <w:iCs/>
        </w:rPr>
        <w:t>PF/19/1145 Proposed two storey rear extension, sin</w:t>
      </w:r>
      <w:r w:rsidR="006715A5">
        <w:rPr>
          <w:bCs/>
          <w:i/>
          <w:iCs/>
        </w:rPr>
        <w:t>g</w:t>
      </w:r>
      <w:r w:rsidRPr="00814C4B">
        <w:rPr>
          <w:bCs/>
          <w:i/>
          <w:iCs/>
        </w:rPr>
        <w:t xml:space="preserve">le-storey front extension and external alterations 1 Harmers Lane, </w:t>
      </w:r>
      <w:proofErr w:type="spellStart"/>
      <w:r w:rsidRPr="00814C4B">
        <w:rPr>
          <w:bCs/>
          <w:i/>
          <w:iCs/>
        </w:rPr>
        <w:t>Thurgarton</w:t>
      </w:r>
      <w:proofErr w:type="spellEnd"/>
      <w:r w:rsidRPr="00814C4B">
        <w:rPr>
          <w:bCs/>
          <w:i/>
          <w:iCs/>
        </w:rPr>
        <w:t>, NR11 7PF</w:t>
      </w:r>
    </w:p>
    <w:p w14:paraId="5C50F3E7" w14:textId="597D1757" w:rsidR="00D26003" w:rsidRPr="006B57CC" w:rsidRDefault="00814C4B" w:rsidP="00061C4E">
      <w:pPr>
        <w:tabs>
          <w:tab w:val="left" w:pos="993"/>
          <w:tab w:val="left" w:pos="4050"/>
        </w:tabs>
        <w:spacing w:after="0"/>
        <w:ind w:left="993" w:hanging="993"/>
        <w:jc w:val="both"/>
        <w:rPr>
          <w:bCs/>
        </w:rPr>
      </w:pPr>
      <w:r>
        <w:rPr>
          <w:bCs/>
          <w:i/>
          <w:iCs/>
        </w:rPr>
        <w:tab/>
      </w:r>
      <w:r>
        <w:rPr>
          <w:bCs/>
        </w:rPr>
        <w:t>This was discussed and it was agreed that there was no objection to the application</w:t>
      </w:r>
    </w:p>
    <w:p w14:paraId="799B6FD2" w14:textId="75EEE78B" w:rsidR="008C1E84" w:rsidRDefault="00E920CD" w:rsidP="00061C4E">
      <w:pPr>
        <w:tabs>
          <w:tab w:val="left" w:pos="993"/>
          <w:tab w:val="left" w:pos="4050"/>
        </w:tabs>
        <w:spacing w:after="0"/>
        <w:ind w:left="993" w:hanging="993"/>
        <w:jc w:val="both"/>
        <w:rPr>
          <w:bCs/>
        </w:rPr>
      </w:pPr>
      <w:r w:rsidRPr="006F11FE">
        <w:rPr>
          <w:bCs/>
        </w:rPr>
        <w:t>019/</w:t>
      </w:r>
      <w:r w:rsidR="00814C4B" w:rsidRPr="006F11FE">
        <w:rPr>
          <w:bCs/>
        </w:rPr>
        <w:t>57</w:t>
      </w:r>
      <w:r w:rsidR="001C2F24" w:rsidRPr="006F11FE">
        <w:rPr>
          <w:bCs/>
        </w:rPr>
        <w:tab/>
      </w:r>
      <w:r w:rsidR="006B57CC">
        <w:rPr>
          <w:bCs/>
          <w:u w:val="single"/>
        </w:rPr>
        <w:t>Update on other applications</w:t>
      </w:r>
    </w:p>
    <w:p w14:paraId="6C74CE66" w14:textId="3FBD7311" w:rsidR="006B57CC" w:rsidRDefault="006B57CC" w:rsidP="00061C4E">
      <w:pPr>
        <w:tabs>
          <w:tab w:val="left" w:pos="993"/>
          <w:tab w:val="left" w:pos="4050"/>
        </w:tabs>
        <w:spacing w:after="0"/>
        <w:ind w:left="993" w:hanging="993"/>
        <w:jc w:val="both"/>
        <w:rPr>
          <w:bCs/>
          <w:i/>
          <w:iCs/>
        </w:rPr>
      </w:pPr>
      <w:r>
        <w:rPr>
          <w:bCs/>
        </w:rPr>
        <w:tab/>
      </w:r>
      <w:r>
        <w:rPr>
          <w:bCs/>
          <w:i/>
          <w:iCs/>
        </w:rPr>
        <w:t>PF/19/0652 The Old Surgery, Twaite Road, Aldborough – Extension</w:t>
      </w:r>
    </w:p>
    <w:p w14:paraId="4A909B7C" w14:textId="69652919" w:rsidR="00814C4B" w:rsidRDefault="006B57CC" w:rsidP="00061C4E">
      <w:pPr>
        <w:tabs>
          <w:tab w:val="left" w:pos="993"/>
          <w:tab w:val="left" w:pos="4050"/>
        </w:tabs>
        <w:spacing w:after="0"/>
        <w:ind w:left="993" w:hanging="993"/>
        <w:jc w:val="both"/>
        <w:rPr>
          <w:bCs/>
        </w:rPr>
      </w:pPr>
      <w:r>
        <w:rPr>
          <w:bCs/>
          <w:i/>
          <w:iCs/>
        </w:rPr>
        <w:tab/>
      </w:r>
      <w:r w:rsidR="00814C4B">
        <w:rPr>
          <w:bCs/>
        </w:rPr>
        <w:t>Approved</w:t>
      </w:r>
      <w:r w:rsidR="00814C4B">
        <w:rPr>
          <w:bCs/>
        </w:rPr>
        <w:tab/>
      </w:r>
    </w:p>
    <w:p w14:paraId="09E6A426" w14:textId="2F16B3FF" w:rsidR="00814C4B" w:rsidRDefault="00814C4B" w:rsidP="00814C4B">
      <w:pPr>
        <w:shd w:val="clear" w:color="auto" w:fill="FFFFFF"/>
        <w:spacing w:after="0"/>
        <w:ind w:left="993" w:hanging="1353"/>
        <w:jc w:val="both"/>
        <w:rPr>
          <w:rFonts w:eastAsia="Times New Roman" w:cstheme="minorHAnsi"/>
          <w:i/>
          <w:iCs/>
          <w:color w:val="000000"/>
        </w:rPr>
      </w:pPr>
      <w:r>
        <w:rPr>
          <w:bCs/>
        </w:rPr>
        <w:tab/>
      </w:r>
      <w:r w:rsidRPr="00814C4B">
        <w:rPr>
          <w:rFonts w:cstheme="minorHAnsi"/>
          <w:bCs/>
          <w:i/>
          <w:iCs/>
        </w:rPr>
        <w:t>PF/19</w:t>
      </w:r>
      <w:r w:rsidRPr="00814C4B">
        <w:rPr>
          <w:rFonts w:eastAsia="Times New Roman" w:cstheme="minorHAnsi"/>
          <w:i/>
          <w:iCs/>
          <w:color w:val="000000"/>
        </w:rPr>
        <w:t>/1070 Single storey front extension 48 Margaret Lilly Way, Aldborough, NR11 7PA</w:t>
      </w:r>
    </w:p>
    <w:p w14:paraId="34595AB0" w14:textId="51CA17E2" w:rsidR="00814C4B" w:rsidRPr="00814C4B" w:rsidRDefault="00814C4B" w:rsidP="00814C4B">
      <w:pPr>
        <w:shd w:val="clear" w:color="auto" w:fill="FFFFFF"/>
        <w:spacing w:after="0"/>
        <w:ind w:left="993" w:hanging="1353"/>
        <w:jc w:val="both"/>
        <w:rPr>
          <w:rFonts w:eastAsia="Times New Roman" w:cstheme="minorHAnsi"/>
          <w:color w:val="000000"/>
        </w:rPr>
      </w:pPr>
      <w:r>
        <w:rPr>
          <w:rFonts w:eastAsia="Times New Roman" w:cstheme="minorHAnsi"/>
          <w:color w:val="000000"/>
        </w:rPr>
        <w:tab/>
      </w:r>
      <w:r w:rsidR="00DA260B">
        <w:rPr>
          <w:rFonts w:eastAsia="Times New Roman" w:cstheme="minorHAnsi"/>
          <w:color w:val="000000"/>
        </w:rPr>
        <w:t>Approved</w:t>
      </w:r>
    </w:p>
    <w:p w14:paraId="7033ED4A" w14:textId="510319D5" w:rsidR="00814C4B" w:rsidRDefault="00814C4B" w:rsidP="00814C4B">
      <w:pPr>
        <w:tabs>
          <w:tab w:val="left" w:pos="2552"/>
        </w:tabs>
        <w:spacing w:after="0"/>
        <w:ind w:left="993" w:hanging="1353"/>
        <w:jc w:val="both"/>
        <w:rPr>
          <w:rFonts w:cstheme="minorHAnsi"/>
          <w:i/>
          <w:iCs/>
        </w:rPr>
      </w:pPr>
      <w:r w:rsidRPr="00814C4B">
        <w:rPr>
          <w:rFonts w:cstheme="minorHAnsi"/>
        </w:rPr>
        <w:tab/>
      </w:r>
      <w:r w:rsidRPr="00814C4B">
        <w:rPr>
          <w:rFonts w:cstheme="minorHAnsi"/>
          <w:i/>
          <w:iCs/>
        </w:rPr>
        <w:t>PF/19/1154 Erection of 2 no. two storey dwellings Land east of 8 Pipits Meadow, Aldborough</w:t>
      </w:r>
    </w:p>
    <w:p w14:paraId="7F02ED52" w14:textId="0C44AA21" w:rsidR="00DA260B" w:rsidRPr="006715A5" w:rsidRDefault="006715A5" w:rsidP="00814C4B">
      <w:pPr>
        <w:tabs>
          <w:tab w:val="left" w:pos="2552"/>
        </w:tabs>
        <w:spacing w:after="0"/>
        <w:ind w:left="993" w:hanging="1353"/>
        <w:jc w:val="both"/>
        <w:rPr>
          <w:rFonts w:cstheme="minorHAnsi"/>
        </w:rPr>
      </w:pPr>
      <w:r>
        <w:rPr>
          <w:rFonts w:cstheme="minorHAnsi"/>
          <w:i/>
          <w:iCs/>
        </w:rPr>
        <w:tab/>
      </w:r>
      <w:r>
        <w:rPr>
          <w:rFonts w:cstheme="minorHAnsi"/>
        </w:rPr>
        <w:t>The Clerk read out the comments submitted to NNDC. No decision had been made by them.</w:t>
      </w:r>
    </w:p>
    <w:p w14:paraId="13232586" w14:textId="413F70E8" w:rsidR="00814C4B" w:rsidRDefault="00814C4B" w:rsidP="00814C4B">
      <w:pPr>
        <w:tabs>
          <w:tab w:val="left" w:pos="2552"/>
        </w:tabs>
        <w:spacing w:after="0"/>
        <w:ind w:left="993" w:hanging="1353"/>
        <w:jc w:val="both"/>
        <w:rPr>
          <w:rFonts w:cstheme="minorHAnsi"/>
          <w:i/>
          <w:iCs/>
        </w:rPr>
      </w:pPr>
      <w:r w:rsidRPr="00814C4B">
        <w:rPr>
          <w:rFonts w:cstheme="minorHAnsi"/>
          <w:i/>
          <w:iCs/>
        </w:rPr>
        <w:tab/>
        <w:t>PF/19/1130 Raising height of garage roof to create storage space 44 Margaret Lilly Way Aldborough</w:t>
      </w:r>
    </w:p>
    <w:p w14:paraId="39DB419C" w14:textId="73751C2A" w:rsidR="006715A5" w:rsidRPr="006715A5" w:rsidRDefault="006715A5" w:rsidP="00814C4B">
      <w:pPr>
        <w:tabs>
          <w:tab w:val="left" w:pos="2552"/>
        </w:tabs>
        <w:spacing w:after="0"/>
        <w:ind w:left="993" w:hanging="1353"/>
        <w:jc w:val="both"/>
        <w:rPr>
          <w:rFonts w:cstheme="minorHAnsi"/>
        </w:rPr>
      </w:pPr>
      <w:r>
        <w:rPr>
          <w:rFonts w:cstheme="minorHAnsi"/>
        </w:rPr>
        <w:tab/>
        <w:t xml:space="preserve">The Chair allowed a member of the public to speak as this was his application.  He was advised that the Parish Council’s comments had had to be submitted prior to this meeting and the Clerk read out the comments submitted.  </w:t>
      </w:r>
    </w:p>
    <w:p w14:paraId="4663400C" w14:textId="10BD6B59" w:rsidR="00814C4B" w:rsidRDefault="00814C4B" w:rsidP="00814C4B">
      <w:pPr>
        <w:tabs>
          <w:tab w:val="left" w:pos="2552"/>
        </w:tabs>
        <w:spacing w:after="0"/>
        <w:ind w:left="993" w:hanging="1353"/>
        <w:jc w:val="both"/>
        <w:rPr>
          <w:rFonts w:cstheme="minorHAnsi"/>
          <w:i/>
          <w:iCs/>
        </w:rPr>
      </w:pPr>
      <w:r w:rsidRPr="00814C4B">
        <w:rPr>
          <w:rFonts w:cstheme="minorHAnsi"/>
        </w:rPr>
        <w:tab/>
      </w:r>
      <w:r w:rsidRPr="00814C4B">
        <w:rPr>
          <w:rFonts w:cstheme="minorHAnsi"/>
          <w:i/>
          <w:iCs/>
        </w:rPr>
        <w:t>PF/19/1196 Erection of side and rear extensions The Old Stables, Rectory Farm, Doctors Corner</w:t>
      </w:r>
    </w:p>
    <w:p w14:paraId="4DCBFA31" w14:textId="6AEE66F6" w:rsidR="007278AB" w:rsidRDefault="007278AB" w:rsidP="00814C4B">
      <w:pPr>
        <w:tabs>
          <w:tab w:val="left" w:pos="2552"/>
        </w:tabs>
        <w:spacing w:after="0"/>
        <w:ind w:left="993" w:hanging="1353"/>
        <w:jc w:val="both"/>
        <w:rPr>
          <w:rFonts w:cstheme="minorHAnsi"/>
        </w:rPr>
      </w:pPr>
      <w:r>
        <w:rPr>
          <w:rFonts w:cstheme="minorHAnsi"/>
          <w:i/>
          <w:iCs/>
        </w:rPr>
        <w:tab/>
      </w:r>
      <w:r w:rsidRPr="007278AB">
        <w:rPr>
          <w:rFonts w:cstheme="minorHAnsi"/>
        </w:rPr>
        <w:t>Not decided</w:t>
      </w:r>
    </w:p>
    <w:p w14:paraId="56F0C8CD" w14:textId="6E544DCA" w:rsidR="00F92F70" w:rsidRDefault="00F92F70" w:rsidP="00814C4B">
      <w:pPr>
        <w:tabs>
          <w:tab w:val="left" w:pos="2552"/>
        </w:tabs>
        <w:spacing w:after="0"/>
        <w:ind w:left="993" w:hanging="1353"/>
        <w:jc w:val="both"/>
        <w:rPr>
          <w:rFonts w:cstheme="minorHAnsi"/>
        </w:rPr>
      </w:pPr>
    </w:p>
    <w:p w14:paraId="33393F1C" w14:textId="3636F169" w:rsidR="00F92F70" w:rsidRDefault="00F92F70" w:rsidP="00814C4B">
      <w:pPr>
        <w:tabs>
          <w:tab w:val="left" w:pos="2552"/>
        </w:tabs>
        <w:spacing w:after="0"/>
        <w:ind w:left="993" w:hanging="1353"/>
        <w:jc w:val="both"/>
        <w:rPr>
          <w:rFonts w:cstheme="minorHAnsi"/>
        </w:rPr>
      </w:pPr>
    </w:p>
    <w:p w14:paraId="42A4157A" w14:textId="7B43863C" w:rsidR="006B57CC" w:rsidRDefault="00F92F70" w:rsidP="00D7578A">
      <w:pPr>
        <w:tabs>
          <w:tab w:val="left" w:pos="2552"/>
        </w:tabs>
        <w:spacing w:after="0"/>
        <w:ind w:left="993" w:hanging="1353"/>
        <w:jc w:val="right"/>
        <w:rPr>
          <w:bCs/>
        </w:rPr>
      </w:pPr>
      <w:r w:rsidRPr="00F92F70">
        <w:rPr>
          <w:rFonts w:cstheme="minorHAnsi"/>
          <w:b/>
          <w:bCs/>
          <w:sz w:val="28"/>
          <w:szCs w:val="28"/>
        </w:rPr>
        <w:lastRenderedPageBreak/>
        <w:t>011</w:t>
      </w:r>
      <w:r w:rsidR="006B57CC">
        <w:rPr>
          <w:bCs/>
        </w:rPr>
        <w:tab/>
      </w:r>
    </w:p>
    <w:p w14:paraId="244785DC" w14:textId="0EE81984" w:rsidR="00274A27" w:rsidRDefault="006F11FE" w:rsidP="00061C4E">
      <w:pPr>
        <w:tabs>
          <w:tab w:val="left" w:pos="2552"/>
        </w:tabs>
        <w:spacing w:after="0"/>
        <w:ind w:left="993" w:hanging="993"/>
        <w:jc w:val="both"/>
        <w:rPr>
          <w:rFonts w:cstheme="minorHAnsi"/>
        </w:rPr>
      </w:pPr>
      <w:r>
        <w:rPr>
          <w:rFonts w:cstheme="minorHAnsi"/>
          <w:b/>
          <w:bCs/>
        </w:rPr>
        <w:t>8.</w:t>
      </w:r>
      <w:r w:rsidR="00274A27">
        <w:rPr>
          <w:rFonts w:cstheme="minorHAnsi"/>
          <w:b/>
          <w:bCs/>
        </w:rPr>
        <w:tab/>
      </w:r>
      <w:r w:rsidR="00274A27" w:rsidRPr="00E920CD">
        <w:rPr>
          <w:rFonts w:cstheme="minorHAnsi"/>
          <w:b/>
          <w:bCs/>
          <w:u w:val="single"/>
        </w:rPr>
        <w:t>The Green</w:t>
      </w:r>
    </w:p>
    <w:p w14:paraId="014393B3" w14:textId="1C4692B2" w:rsidR="007278AB" w:rsidRDefault="006F11FE" w:rsidP="00061C4E">
      <w:pPr>
        <w:tabs>
          <w:tab w:val="left" w:pos="2552"/>
        </w:tabs>
        <w:spacing w:after="0"/>
        <w:ind w:left="993" w:hanging="993"/>
        <w:jc w:val="both"/>
        <w:rPr>
          <w:rFonts w:cstheme="minorHAnsi"/>
          <w:u w:val="single"/>
        </w:rPr>
      </w:pPr>
      <w:r w:rsidRPr="006F11FE">
        <w:rPr>
          <w:rFonts w:cstheme="minorHAnsi"/>
        </w:rPr>
        <w:t>019/58</w:t>
      </w:r>
      <w:r w:rsidR="00274A27">
        <w:rPr>
          <w:rFonts w:cstheme="minorHAnsi"/>
        </w:rPr>
        <w:tab/>
      </w:r>
      <w:r w:rsidR="00274A27">
        <w:rPr>
          <w:rFonts w:cstheme="minorHAnsi"/>
          <w:u w:val="single"/>
        </w:rPr>
        <w:t xml:space="preserve">To discuss any agree any </w:t>
      </w:r>
      <w:r w:rsidR="007278AB">
        <w:rPr>
          <w:rFonts w:cstheme="minorHAnsi"/>
          <w:u w:val="single"/>
        </w:rPr>
        <w:t>repairs to play equipment and benches</w:t>
      </w:r>
    </w:p>
    <w:p w14:paraId="0608A6D2" w14:textId="63EFD8E1" w:rsidR="00274A27" w:rsidRPr="00274A27" w:rsidRDefault="00274A27" w:rsidP="00061C4E">
      <w:pPr>
        <w:tabs>
          <w:tab w:val="left" w:pos="2552"/>
        </w:tabs>
        <w:spacing w:after="0"/>
        <w:ind w:left="993" w:hanging="993"/>
        <w:jc w:val="both"/>
        <w:rPr>
          <w:rFonts w:cstheme="minorHAnsi"/>
        </w:rPr>
      </w:pPr>
      <w:r>
        <w:rPr>
          <w:rFonts w:cstheme="minorHAnsi"/>
        </w:rPr>
        <w:tab/>
      </w:r>
      <w:r w:rsidR="007278AB">
        <w:rPr>
          <w:rFonts w:cstheme="minorHAnsi"/>
        </w:rPr>
        <w:t>After discussion it was agreed to ask NGF for a quotation to deal with the repairs</w:t>
      </w:r>
      <w:r w:rsidR="008B05E1">
        <w:rPr>
          <w:rFonts w:cstheme="minorHAnsi"/>
        </w:rPr>
        <w:t xml:space="preserve"> to play equipment</w:t>
      </w:r>
      <w:r w:rsidR="007278AB">
        <w:rPr>
          <w:rFonts w:cstheme="minorHAnsi"/>
        </w:rPr>
        <w:t xml:space="preserve"> considered necessary by the Parish Council</w:t>
      </w:r>
      <w:r w:rsidR="008B05E1">
        <w:rPr>
          <w:rFonts w:cstheme="minorHAnsi"/>
        </w:rPr>
        <w:t>. The Clerk would try to obtain a quote for repairs to the benches.</w:t>
      </w:r>
    </w:p>
    <w:p w14:paraId="30CAABEB" w14:textId="04B334A9" w:rsidR="00D26003" w:rsidRDefault="00D26003" w:rsidP="00061C4E">
      <w:pPr>
        <w:tabs>
          <w:tab w:val="left" w:pos="2552"/>
        </w:tabs>
        <w:spacing w:after="0"/>
        <w:ind w:left="993" w:hanging="993"/>
        <w:jc w:val="both"/>
        <w:rPr>
          <w:rFonts w:cs="Arial"/>
        </w:rPr>
      </w:pPr>
    </w:p>
    <w:p w14:paraId="1FFC7C98" w14:textId="1CE0A6AB" w:rsidR="001A1E88" w:rsidRDefault="001A1E88" w:rsidP="00061C4E">
      <w:pPr>
        <w:tabs>
          <w:tab w:val="left" w:pos="993"/>
        </w:tabs>
        <w:spacing w:after="0"/>
        <w:ind w:left="993" w:hanging="993"/>
        <w:jc w:val="both"/>
        <w:rPr>
          <w:rFonts w:cs="Arial"/>
        </w:rPr>
      </w:pPr>
      <w:r w:rsidRPr="006F11FE">
        <w:rPr>
          <w:rFonts w:cs="Arial"/>
        </w:rPr>
        <w:t>019/</w:t>
      </w:r>
      <w:r w:rsidR="006F11FE" w:rsidRPr="006F11FE">
        <w:rPr>
          <w:rFonts w:cs="Arial"/>
        </w:rPr>
        <w:t>59</w:t>
      </w:r>
      <w:r>
        <w:rPr>
          <w:rFonts w:cs="Arial"/>
        </w:rPr>
        <w:tab/>
      </w:r>
      <w:r w:rsidRPr="001A1E88">
        <w:rPr>
          <w:rFonts w:cs="Arial"/>
          <w:u w:val="single"/>
        </w:rPr>
        <w:t>To receive any reply from NNDC solicitor re: bus shelter, parking and easement</w:t>
      </w:r>
    </w:p>
    <w:p w14:paraId="2E7DDB24" w14:textId="212F98EF" w:rsidR="00A62768" w:rsidRPr="00250003" w:rsidRDefault="00250003" w:rsidP="00061C4E">
      <w:pPr>
        <w:tabs>
          <w:tab w:val="left" w:pos="993"/>
        </w:tabs>
        <w:spacing w:after="0"/>
        <w:ind w:left="993" w:hanging="993"/>
        <w:jc w:val="both"/>
        <w:rPr>
          <w:rFonts w:cs="Arial"/>
        </w:rPr>
      </w:pPr>
      <w:r>
        <w:rPr>
          <w:rFonts w:cs="Arial"/>
        </w:rPr>
        <w:tab/>
        <w:t>The Clerk read out part of an email</w:t>
      </w:r>
      <w:r w:rsidR="00A62768">
        <w:rPr>
          <w:rFonts w:cs="Arial"/>
        </w:rPr>
        <w:t xml:space="preserve"> dated 16.9.19</w:t>
      </w:r>
      <w:r w:rsidR="008B05E1">
        <w:rPr>
          <w:rFonts w:cs="Arial"/>
        </w:rPr>
        <w:t xml:space="preserve"> sent by</w:t>
      </w:r>
      <w:r w:rsidR="00A62768">
        <w:rPr>
          <w:rFonts w:cs="Arial"/>
        </w:rPr>
        <w:t xml:space="preserve"> her</w:t>
      </w:r>
      <w:r>
        <w:rPr>
          <w:rFonts w:cs="Arial"/>
        </w:rPr>
        <w:t xml:space="preserve"> to</w:t>
      </w:r>
      <w:r w:rsidR="008B05E1">
        <w:rPr>
          <w:rFonts w:cs="Arial"/>
        </w:rPr>
        <w:t xml:space="preserve"> parish</w:t>
      </w:r>
      <w:r>
        <w:rPr>
          <w:rFonts w:cs="Arial"/>
        </w:rPr>
        <w:t xml:space="preserve"> councillors. The Solicitor at </w:t>
      </w:r>
      <w:proofErr w:type="spellStart"/>
      <w:r>
        <w:rPr>
          <w:rFonts w:cs="Arial"/>
        </w:rPr>
        <w:t>Eastlaw</w:t>
      </w:r>
      <w:proofErr w:type="spellEnd"/>
      <w:r>
        <w:rPr>
          <w:rFonts w:cs="Arial"/>
        </w:rPr>
        <w:t>, in his letter of 23.11.18 had advised that an application to de-register under s. 16 of the Commons Act would be the best way forward.   After reading the Commons Act 2006, she believed that an application for parking and a bus shelter under s. 38 would be refused as it did not fall under the categories for which an Order could be made, therefore the advice was correct and it would fall to the owner of The Green (i.e. the Parish Council) to make</w:t>
      </w:r>
      <w:r w:rsidR="00A62768">
        <w:rPr>
          <w:rFonts w:cs="Arial"/>
        </w:rPr>
        <w:t xml:space="preserve"> an application under s. 16</w:t>
      </w:r>
      <w:r>
        <w:rPr>
          <w:rFonts w:cs="Arial"/>
        </w:rPr>
        <w:t xml:space="preserve"> and pay the fee.  The easement was dealt with </w:t>
      </w:r>
      <w:r w:rsidR="00A62768">
        <w:rPr>
          <w:rFonts w:cs="Arial"/>
        </w:rPr>
        <w:t>during public participation.  If NNDC had not replied to our last letter within a few days of the meeting, she would write to NNDC with that interpretation of the matter and see whether they had any comment to make.</w:t>
      </w:r>
    </w:p>
    <w:p w14:paraId="34C4E616" w14:textId="52409C54" w:rsidR="001A1E88" w:rsidRDefault="001A1E88" w:rsidP="00061C4E">
      <w:pPr>
        <w:tabs>
          <w:tab w:val="left" w:pos="993"/>
        </w:tabs>
        <w:spacing w:after="0"/>
        <w:ind w:left="993" w:hanging="993"/>
        <w:jc w:val="both"/>
        <w:rPr>
          <w:rFonts w:cs="Arial"/>
        </w:rPr>
      </w:pPr>
    </w:p>
    <w:p w14:paraId="343C4A33" w14:textId="0D2F0FC5" w:rsidR="00A62768" w:rsidRDefault="00615C39" w:rsidP="00A62768">
      <w:pPr>
        <w:tabs>
          <w:tab w:val="left" w:pos="993"/>
        </w:tabs>
        <w:spacing w:after="0"/>
        <w:ind w:left="993" w:hanging="993"/>
        <w:jc w:val="both"/>
        <w:rPr>
          <w:rFonts w:cs="Arial"/>
          <w:b/>
          <w:bCs/>
        </w:rPr>
      </w:pPr>
      <w:r w:rsidRPr="006F11FE">
        <w:rPr>
          <w:rFonts w:cs="Arial"/>
        </w:rPr>
        <w:t>019/</w:t>
      </w:r>
      <w:r w:rsidR="00A62768" w:rsidRPr="006F11FE">
        <w:rPr>
          <w:rFonts w:cs="Arial"/>
        </w:rPr>
        <w:t>6</w:t>
      </w:r>
      <w:r w:rsidR="006F11FE" w:rsidRPr="006F11FE">
        <w:rPr>
          <w:rFonts w:cs="Arial"/>
        </w:rPr>
        <w:t>0</w:t>
      </w:r>
      <w:r>
        <w:rPr>
          <w:rFonts w:cs="Arial"/>
          <w:b/>
          <w:bCs/>
        </w:rPr>
        <w:tab/>
      </w:r>
      <w:r w:rsidR="00A62768">
        <w:rPr>
          <w:rFonts w:cs="Arial"/>
          <w:b/>
          <w:bCs/>
          <w:u w:val="single"/>
        </w:rPr>
        <w:t>To discuss skateboard ramp</w:t>
      </w:r>
    </w:p>
    <w:p w14:paraId="5F933559" w14:textId="00D8E6E4" w:rsidR="00A62768" w:rsidRPr="00A62768" w:rsidRDefault="00A62768" w:rsidP="00F5121D">
      <w:pPr>
        <w:tabs>
          <w:tab w:val="left" w:pos="993"/>
        </w:tabs>
        <w:spacing w:after="0"/>
        <w:ind w:left="993" w:hanging="993"/>
        <w:jc w:val="both"/>
        <w:rPr>
          <w:rFonts w:cs="Arial"/>
        </w:rPr>
      </w:pPr>
      <w:r>
        <w:rPr>
          <w:rFonts w:cs="Arial"/>
          <w:b/>
          <w:bCs/>
        </w:rPr>
        <w:tab/>
      </w:r>
      <w:r w:rsidRPr="00A62768">
        <w:rPr>
          <w:rFonts w:cs="Arial"/>
        </w:rPr>
        <w:t>The Clerk explained that as  volunteer had offered to produce drawings for a skateboard ramp and make it</w:t>
      </w:r>
      <w:r w:rsidR="00F5121D">
        <w:rPr>
          <w:rFonts w:cs="Arial"/>
        </w:rPr>
        <w:t xml:space="preserve"> and it was not being made by a specialist company,</w:t>
      </w:r>
      <w:r w:rsidRPr="00A62768">
        <w:rPr>
          <w:rFonts w:cs="Arial"/>
        </w:rPr>
        <w:t xml:space="preserve"> she had obtained the costs for a </w:t>
      </w:r>
      <w:proofErr w:type="spellStart"/>
      <w:r w:rsidRPr="00A62768">
        <w:rPr>
          <w:rFonts w:cs="Arial"/>
        </w:rPr>
        <w:t>RoSPA</w:t>
      </w:r>
      <w:proofErr w:type="spellEnd"/>
      <w:r w:rsidRPr="00A62768">
        <w:rPr>
          <w:rFonts w:cs="Arial"/>
        </w:rPr>
        <w:t xml:space="preserve"> inspecting the drawings, which was £</w:t>
      </w:r>
      <w:r>
        <w:rPr>
          <w:rFonts w:cs="Arial"/>
        </w:rPr>
        <w:t xml:space="preserve">250 plus VAT and to inspect the completed project, it would be £395 plus VAT.  </w:t>
      </w:r>
      <w:r w:rsidR="00F5121D">
        <w:rPr>
          <w:rFonts w:cs="Arial"/>
        </w:rPr>
        <w:t xml:space="preserve">The project was discussed and the Clerk was asked to obtain photos of other completed skateboard ramps if possible.  </w:t>
      </w:r>
      <w:r w:rsidR="00D7578A">
        <w:rPr>
          <w:rFonts w:cs="Arial"/>
        </w:rPr>
        <w:t>An application for a Big Society grant could be made.</w:t>
      </w:r>
    </w:p>
    <w:p w14:paraId="47340AD4" w14:textId="4C833B12" w:rsidR="00A62768" w:rsidRPr="00A62768" w:rsidRDefault="00A62768" w:rsidP="00061C4E">
      <w:pPr>
        <w:tabs>
          <w:tab w:val="left" w:pos="993"/>
        </w:tabs>
        <w:spacing w:after="0"/>
        <w:ind w:left="567" w:hanging="567"/>
        <w:jc w:val="both"/>
        <w:rPr>
          <w:rFonts w:cstheme="minorHAnsi"/>
        </w:rPr>
      </w:pPr>
    </w:p>
    <w:p w14:paraId="1D844DE2" w14:textId="071A7116" w:rsidR="00F5121D" w:rsidRDefault="00615C39" w:rsidP="00061C4E">
      <w:pPr>
        <w:tabs>
          <w:tab w:val="left" w:pos="993"/>
        </w:tabs>
        <w:spacing w:after="0"/>
        <w:ind w:left="567" w:hanging="567"/>
        <w:jc w:val="both"/>
        <w:rPr>
          <w:rFonts w:cstheme="minorHAnsi"/>
          <w:b/>
          <w:bCs/>
        </w:rPr>
      </w:pPr>
      <w:r w:rsidRPr="006F11FE">
        <w:rPr>
          <w:rFonts w:cstheme="minorHAnsi"/>
        </w:rPr>
        <w:t>019/</w:t>
      </w:r>
      <w:r w:rsidR="00F5121D" w:rsidRPr="006F11FE">
        <w:rPr>
          <w:rFonts w:cstheme="minorHAnsi"/>
        </w:rPr>
        <w:t>6</w:t>
      </w:r>
      <w:r w:rsidR="006F11FE" w:rsidRPr="006F11FE">
        <w:rPr>
          <w:rFonts w:cstheme="minorHAnsi"/>
        </w:rPr>
        <w:t>1</w:t>
      </w:r>
      <w:r w:rsidR="00F5121D">
        <w:rPr>
          <w:rFonts w:cstheme="minorHAnsi"/>
          <w:b/>
          <w:bCs/>
        </w:rPr>
        <w:tab/>
      </w:r>
      <w:r w:rsidR="00F5121D">
        <w:rPr>
          <w:rFonts w:cstheme="minorHAnsi"/>
          <w:b/>
          <w:bCs/>
          <w:u w:val="single"/>
        </w:rPr>
        <w:t>To discuss and agree provision of dog bins and any other general maintenance matters</w:t>
      </w:r>
    </w:p>
    <w:p w14:paraId="32C28E66" w14:textId="25C03A95" w:rsidR="00F5121D" w:rsidRDefault="00F5121D" w:rsidP="00F5121D">
      <w:pPr>
        <w:tabs>
          <w:tab w:val="left" w:pos="993"/>
        </w:tabs>
        <w:spacing w:after="0"/>
        <w:ind w:left="993" w:hanging="993"/>
        <w:jc w:val="both"/>
        <w:rPr>
          <w:rFonts w:cstheme="minorHAnsi"/>
        </w:rPr>
      </w:pPr>
      <w:r>
        <w:rPr>
          <w:rFonts w:cstheme="minorHAnsi"/>
          <w:b/>
          <w:bCs/>
        </w:rPr>
        <w:tab/>
      </w:r>
      <w:r w:rsidRPr="00F5121D">
        <w:rPr>
          <w:rFonts w:cstheme="minorHAnsi"/>
        </w:rPr>
        <w:t xml:space="preserve">A complaint </w:t>
      </w:r>
      <w:r>
        <w:rPr>
          <w:rFonts w:cstheme="minorHAnsi"/>
        </w:rPr>
        <w:t>had been received that the litter bin smelled of dog waste during the hot weather and the complainant had asked if a dog bin could be provided, which would have a lid on.  This was discussed, and it was agreed to monitor the problem and put it on the Agenda for the next meeting.</w:t>
      </w:r>
    </w:p>
    <w:p w14:paraId="10BA7E7D" w14:textId="77777777" w:rsidR="00F5121D" w:rsidRPr="00F5121D" w:rsidRDefault="00F5121D" w:rsidP="00061C4E">
      <w:pPr>
        <w:tabs>
          <w:tab w:val="left" w:pos="993"/>
        </w:tabs>
        <w:spacing w:after="0"/>
        <w:ind w:left="567" w:hanging="567"/>
        <w:jc w:val="both"/>
        <w:rPr>
          <w:rFonts w:cstheme="minorHAnsi"/>
          <w:b/>
          <w:bCs/>
        </w:rPr>
      </w:pPr>
    </w:p>
    <w:p w14:paraId="35D94D10" w14:textId="370C73DF" w:rsidR="00F5121D" w:rsidRDefault="00F5121D" w:rsidP="00061C4E">
      <w:pPr>
        <w:tabs>
          <w:tab w:val="left" w:pos="993"/>
        </w:tabs>
        <w:spacing w:after="0"/>
        <w:ind w:left="567" w:hanging="567"/>
        <w:jc w:val="both"/>
        <w:rPr>
          <w:rFonts w:cstheme="minorHAnsi"/>
        </w:rPr>
      </w:pPr>
      <w:r w:rsidRPr="006F11FE">
        <w:rPr>
          <w:rFonts w:cstheme="minorHAnsi"/>
        </w:rPr>
        <w:t>019/6</w:t>
      </w:r>
      <w:r w:rsidR="006F11FE" w:rsidRPr="006F11FE">
        <w:rPr>
          <w:rFonts w:cstheme="minorHAnsi"/>
        </w:rPr>
        <w:t>2</w:t>
      </w:r>
      <w:r w:rsidRPr="006F11FE">
        <w:rPr>
          <w:rFonts w:cstheme="minorHAnsi"/>
        </w:rPr>
        <w:tab/>
      </w:r>
      <w:r>
        <w:rPr>
          <w:rFonts w:cstheme="minorHAnsi"/>
          <w:b/>
          <w:bCs/>
          <w:u w:val="single"/>
        </w:rPr>
        <w:t>To discuss and agree permission to allow replacement/repair of water pipe to private residence</w:t>
      </w:r>
    </w:p>
    <w:p w14:paraId="7D6BB116" w14:textId="54DC6089" w:rsidR="00F5121D" w:rsidRDefault="00F5121D" w:rsidP="00F5121D">
      <w:pPr>
        <w:tabs>
          <w:tab w:val="left" w:pos="993"/>
        </w:tabs>
        <w:spacing w:after="0"/>
        <w:ind w:left="993" w:hanging="993"/>
        <w:jc w:val="both"/>
        <w:rPr>
          <w:rFonts w:cstheme="minorHAnsi"/>
        </w:rPr>
      </w:pPr>
      <w:r>
        <w:rPr>
          <w:rFonts w:cstheme="minorHAnsi"/>
        </w:rPr>
        <w:tab/>
      </w:r>
      <w:r w:rsidR="00D7578A">
        <w:rPr>
          <w:rFonts w:cstheme="minorHAnsi"/>
        </w:rPr>
        <w:t>This</w:t>
      </w:r>
      <w:r>
        <w:rPr>
          <w:rFonts w:cstheme="minorHAnsi"/>
        </w:rPr>
        <w:t xml:space="preserve"> request had been received from a resident on The Green, which would be done in one day.  </w:t>
      </w:r>
      <w:r w:rsidR="00D7578A">
        <w:rPr>
          <w:rFonts w:cstheme="minorHAnsi"/>
        </w:rPr>
        <w:t xml:space="preserve">It </w:t>
      </w:r>
      <w:r>
        <w:rPr>
          <w:rFonts w:cstheme="minorHAnsi"/>
        </w:rPr>
        <w:t>was discussed and it was agreed to grant permission as</w:t>
      </w:r>
      <w:bookmarkStart w:id="0" w:name="_GoBack"/>
      <w:bookmarkEnd w:id="0"/>
      <w:r>
        <w:rPr>
          <w:rFonts w:cstheme="minorHAnsi"/>
        </w:rPr>
        <w:t xml:space="preserve"> a right to a clean water supply clearly overrode any other considerations.</w:t>
      </w:r>
    </w:p>
    <w:p w14:paraId="2A493CDF" w14:textId="56B11186" w:rsidR="00F5121D" w:rsidRDefault="00F5121D" w:rsidP="00F5121D">
      <w:pPr>
        <w:tabs>
          <w:tab w:val="left" w:pos="993"/>
        </w:tabs>
        <w:spacing w:after="0"/>
        <w:ind w:left="993" w:hanging="993"/>
        <w:jc w:val="both"/>
        <w:rPr>
          <w:rFonts w:cstheme="minorHAnsi"/>
        </w:rPr>
      </w:pPr>
    </w:p>
    <w:p w14:paraId="61FA2BB4" w14:textId="39C5386D" w:rsidR="00F5121D" w:rsidRDefault="006F11FE" w:rsidP="00F5121D">
      <w:pPr>
        <w:tabs>
          <w:tab w:val="left" w:pos="993"/>
        </w:tabs>
        <w:spacing w:after="0"/>
        <w:ind w:left="993" w:hanging="993"/>
        <w:jc w:val="both"/>
        <w:rPr>
          <w:rFonts w:cstheme="minorHAnsi"/>
        </w:rPr>
      </w:pPr>
      <w:r>
        <w:rPr>
          <w:rFonts w:cstheme="minorHAnsi"/>
          <w:b/>
          <w:bCs/>
        </w:rPr>
        <w:t>9.</w:t>
      </w:r>
      <w:r w:rsidR="00F5121D" w:rsidRPr="006F11FE">
        <w:rPr>
          <w:rFonts w:cstheme="minorHAnsi"/>
        </w:rPr>
        <w:tab/>
      </w:r>
      <w:r w:rsidR="00F5121D" w:rsidRPr="006F11FE">
        <w:rPr>
          <w:rFonts w:cstheme="minorHAnsi"/>
          <w:b/>
          <w:bCs/>
          <w:u w:val="single"/>
        </w:rPr>
        <w:t>To agree a new three-year street lighting maintenance contract</w:t>
      </w:r>
    </w:p>
    <w:p w14:paraId="3DF95A7E" w14:textId="25704AE7" w:rsidR="006F11FE" w:rsidRDefault="006F11FE" w:rsidP="00F5121D">
      <w:pPr>
        <w:tabs>
          <w:tab w:val="left" w:pos="993"/>
        </w:tabs>
        <w:spacing w:after="0"/>
        <w:ind w:left="993" w:hanging="993"/>
        <w:jc w:val="both"/>
        <w:rPr>
          <w:rFonts w:cstheme="minorHAnsi"/>
        </w:rPr>
      </w:pPr>
      <w:r w:rsidRPr="006F11FE">
        <w:rPr>
          <w:rFonts w:cstheme="minorHAnsi"/>
        </w:rPr>
        <w:t>019/63</w:t>
      </w:r>
      <w:r>
        <w:rPr>
          <w:rFonts w:cstheme="minorHAnsi"/>
        </w:rPr>
        <w:tab/>
        <w:t>This was discussed and it was agreed to renew the contract with the</w:t>
      </w:r>
      <w:r w:rsidR="00DC3E2F">
        <w:rPr>
          <w:rFonts w:cstheme="minorHAnsi"/>
        </w:rPr>
        <w:t xml:space="preserve"> TT Jones, the</w:t>
      </w:r>
      <w:r>
        <w:rPr>
          <w:rFonts w:cstheme="minorHAnsi"/>
        </w:rPr>
        <w:t xml:space="preserve"> existing provider</w:t>
      </w:r>
      <w:r w:rsidR="00D7578A">
        <w:rPr>
          <w:rFonts w:cstheme="minorHAnsi"/>
        </w:rPr>
        <w:t>,</w:t>
      </w:r>
      <w:r>
        <w:rPr>
          <w:rFonts w:cstheme="minorHAnsi"/>
        </w:rPr>
        <w:t xml:space="preserve"> under Financial Regulation 11.1(a)(iv)</w:t>
      </w:r>
    </w:p>
    <w:p w14:paraId="5450D153" w14:textId="3B7B4D8C" w:rsidR="006F11FE" w:rsidRDefault="006F11FE" w:rsidP="00F5121D">
      <w:pPr>
        <w:tabs>
          <w:tab w:val="left" w:pos="993"/>
        </w:tabs>
        <w:spacing w:after="0"/>
        <w:ind w:left="993" w:hanging="993"/>
        <w:jc w:val="both"/>
        <w:rPr>
          <w:rFonts w:cstheme="minorHAnsi"/>
        </w:rPr>
      </w:pPr>
    </w:p>
    <w:p w14:paraId="3003A46A" w14:textId="20A25315" w:rsidR="006F11FE" w:rsidRDefault="006F11FE" w:rsidP="00F5121D">
      <w:pPr>
        <w:tabs>
          <w:tab w:val="left" w:pos="993"/>
        </w:tabs>
        <w:spacing w:after="0"/>
        <w:ind w:left="993" w:hanging="993"/>
        <w:jc w:val="both"/>
        <w:rPr>
          <w:rFonts w:cstheme="minorHAnsi"/>
          <w:b/>
          <w:bCs/>
        </w:rPr>
      </w:pPr>
      <w:r w:rsidRPr="006F11FE">
        <w:rPr>
          <w:rFonts w:cstheme="minorHAnsi"/>
          <w:b/>
          <w:bCs/>
        </w:rPr>
        <w:t>10.</w:t>
      </w:r>
      <w:r w:rsidRPr="006F11FE">
        <w:rPr>
          <w:rFonts w:cstheme="minorHAnsi"/>
          <w:b/>
          <w:bCs/>
        </w:rPr>
        <w:tab/>
      </w:r>
      <w:r w:rsidRPr="006F11FE">
        <w:rPr>
          <w:rFonts w:cstheme="minorHAnsi"/>
          <w:b/>
          <w:bCs/>
          <w:u w:val="single"/>
        </w:rPr>
        <w:t>To discuss ‘phone reception in</w:t>
      </w:r>
      <w:r>
        <w:rPr>
          <w:rFonts w:cstheme="minorHAnsi"/>
          <w:u w:val="single"/>
        </w:rPr>
        <w:t xml:space="preserve"> </w:t>
      </w:r>
      <w:r w:rsidRPr="006F11FE">
        <w:rPr>
          <w:rFonts w:cstheme="minorHAnsi"/>
          <w:b/>
          <w:bCs/>
          <w:u w:val="single"/>
        </w:rPr>
        <w:t>village</w:t>
      </w:r>
    </w:p>
    <w:p w14:paraId="139B0ABC" w14:textId="3B746495" w:rsidR="006F11FE" w:rsidRPr="006F11FE" w:rsidRDefault="006F11FE" w:rsidP="00F5121D">
      <w:pPr>
        <w:tabs>
          <w:tab w:val="left" w:pos="993"/>
        </w:tabs>
        <w:spacing w:after="0"/>
        <w:ind w:left="993" w:hanging="993"/>
        <w:jc w:val="both"/>
        <w:rPr>
          <w:rFonts w:cstheme="minorHAnsi"/>
        </w:rPr>
      </w:pPr>
      <w:r w:rsidRPr="006F11FE">
        <w:rPr>
          <w:rFonts w:cstheme="minorHAnsi"/>
        </w:rPr>
        <w:t>019/64</w:t>
      </w:r>
      <w:r>
        <w:rPr>
          <w:rFonts w:cstheme="minorHAnsi"/>
          <w:b/>
          <w:bCs/>
        </w:rPr>
        <w:tab/>
      </w:r>
      <w:r w:rsidRPr="006F11FE">
        <w:rPr>
          <w:rFonts w:cstheme="minorHAnsi"/>
        </w:rPr>
        <w:t xml:space="preserve">It </w:t>
      </w:r>
      <w:r>
        <w:rPr>
          <w:rFonts w:cstheme="minorHAnsi"/>
        </w:rPr>
        <w:t>was agreed that reception was very poor and the Clerk was asked to obtain information for a booster station from BT, including what was involved and the distance it would improve service. Cllr. Gibbons explained that there was an in home Sure Start signal option one could utilise</w:t>
      </w:r>
      <w:r w:rsidR="00D7578A">
        <w:rPr>
          <w:rFonts w:cstheme="minorHAnsi"/>
        </w:rPr>
        <w:t xml:space="preserve"> privately</w:t>
      </w:r>
      <w:r>
        <w:rPr>
          <w:rFonts w:cstheme="minorHAnsi"/>
        </w:rPr>
        <w:t xml:space="preserve">.  </w:t>
      </w:r>
    </w:p>
    <w:p w14:paraId="74237D60" w14:textId="108DCD5B" w:rsidR="006F11FE" w:rsidRDefault="006F11FE" w:rsidP="00F5121D">
      <w:pPr>
        <w:tabs>
          <w:tab w:val="left" w:pos="993"/>
        </w:tabs>
        <w:spacing w:after="0"/>
        <w:ind w:left="993" w:hanging="993"/>
        <w:jc w:val="both"/>
        <w:rPr>
          <w:rFonts w:cstheme="minorHAnsi"/>
          <w:b/>
          <w:bCs/>
        </w:rPr>
      </w:pPr>
      <w:r>
        <w:rPr>
          <w:rFonts w:cstheme="minorHAnsi"/>
          <w:b/>
          <w:bCs/>
        </w:rPr>
        <w:tab/>
      </w:r>
    </w:p>
    <w:p w14:paraId="5A4B9CF4" w14:textId="00194569" w:rsidR="00615C39" w:rsidRPr="00615C39" w:rsidRDefault="006F11FE" w:rsidP="006F11FE">
      <w:pPr>
        <w:tabs>
          <w:tab w:val="left" w:pos="993"/>
        </w:tabs>
        <w:spacing w:after="0"/>
        <w:ind w:left="993" w:hanging="993"/>
        <w:jc w:val="both"/>
        <w:rPr>
          <w:rFonts w:cs="Arial"/>
          <w:b/>
          <w:bCs/>
          <w:u w:val="single"/>
        </w:rPr>
      </w:pPr>
      <w:r>
        <w:rPr>
          <w:rFonts w:cstheme="minorHAnsi"/>
          <w:b/>
          <w:bCs/>
        </w:rPr>
        <w:t>11.</w:t>
      </w:r>
      <w:r>
        <w:rPr>
          <w:rFonts w:cstheme="minorHAnsi"/>
          <w:b/>
          <w:bCs/>
        </w:rPr>
        <w:tab/>
      </w:r>
      <w:r w:rsidR="00615C39" w:rsidRPr="00615C39">
        <w:rPr>
          <w:rFonts w:cs="Arial"/>
          <w:b/>
          <w:bCs/>
          <w:u w:val="single"/>
        </w:rPr>
        <w:t>Community Centre</w:t>
      </w:r>
    </w:p>
    <w:p w14:paraId="21D12DEF" w14:textId="70A930BC" w:rsidR="00615C39" w:rsidRDefault="006F11FE" w:rsidP="00061C4E">
      <w:pPr>
        <w:tabs>
          <w:tab w:val="left" w:pos="2552"/>
        </w:tabs>
        <w:spacing w:after="0"/>
        <w:ind w:left="993" w:hanging="993"/>
        <w:jc w:val="both"/>
        <w:rPr>
          <w:rFonts w:cs="Arial"/>
        </w:rPr>
      </w:pPr>
      <w:r w:rsidRPr="006F11FE">
        <w:rPr>
          <w:rFonts w:cstheme="minorHAnsi"/>
        </w:rPr>
        <w:t>019/65</w:t>
      </w:r>
      <w:r w:rsidR="00615C39" w:rsidRPr="00615C39">
        <w:rPr>
          <w:rFonts w:cs="Arial"/>
        </w:rPr>
        <w:tab/>
      </w:r>
      <w:r w:rsidR="00615C39" w:rsidRPr="00615C39">
        <w:rPr>
          <w:rFonts w:cs="Arial"/>
          <w:u w:val="single"/>
        </w:rPr>
        <w:t>To receive and discuss any report on Community Centre matters</w:t>
      </w:r>
    </w:p>
    <w:p w14:paraId="0D59F169" w14:textId="7AAF9B5C" w:rsidR="00061C4E" w:rsidRDefault="0007064F" w:rsidP="00061C4E">
      <w:pPr>
        <w:tabs>
          <w:tab w:val="left" w:pos="2552"/>
        </w:tabs>
        <w:spacing w:after="0"/>
        <w:ind w:left="993" w:hanging="993"/>
        <w:jc w:val="both"/>
        <w:rPr>
          <w:rFonts w:cs="Arial"/>
          <w:b/>
          <w:bCs/>
        </w:rPr>
      </w:pPr>
      <w:r>
        <w:rPr>
          <w:rFonts w:cs="Arial"/>
        </w:rPr>
        <w:tab/>
      </w:r>
      <w:r w:rsidR="006F11FE">
        <w:rPr>
          <w:rFonts w:cs="Arial"/>
        </w:rPr>
        <w:t>This had been dealt with under public participation. Cllr. Hicks who usually provided a report had not been able to attend working party meetings, but would be able to do so from 17</w:t>
      </w:r>
      <w:r w:rsidR="006F11FE" w:rsidRPr="006F11FE">
        <w:rPr>
          <w:rFonts w:cs="Arial"/>
          <w:vertAlign w:val="superscript"/>
        </w:rPr>
        <w:t>th</w:t>
      </w:r>
      <w:r w:rsidR="006F11FE">
        <w:rPr>
          <w:rFonts w:cs="Arial"/>
        </w:rPr>
        <w:t xml:space="preserve"> September.  </w:t>
      </w:r>
    </w:p>
    <w:p w14:paraId="3DE8163A" w14:textId="58C3BAB7" w:rsidR="006F11FE" w:rsidRDefault="006F11FE" w:rsidP="00061C4E">
      <w:pPr>
        <w:tabs>
          <w:tab w:val="left" w:pos="2552"/>
        </w:tabs>
        <w:spacing w:after="0"/>
        <w:ind w:left="993" w:hanging="993"/>
        <w:jc w:val="both"/>
        <w:rPr>
          <w:rFonts w:cs="Arial"/>
          <w:b/>
          <w:bCs/>
        </w:rPr>
      </w:pPr>
    </w:p>
    <w:p w14:paraId="666AB3DF" w14:textId="4299D609" w:rsidR="00F92F70" w:rsidRPr="00F92F70" w:rsidRDefault="00F92F70" w:rsidP="00F92F70">
      <w:pPr>
        <w:tabs>
          <w:tab w:val="left" w:pos="2552"/>
        </w:tabs>
        <w:spacing w:after="0"/>
        <w:ind w:left="993" w:hanging="993"/>
        <w:jc w:val="right"/>
        <w:rPr>
          <w:rFonts w:cs="Arial"/>
          <w:b/>
          <w:bCs/>
          <w:sz w:val="28"/>
          <w:szCs w:val="28"/>
        </w:rPr>
      </w:pPr>
      <w:r w:rsidRPr="00F92F70">
        <w:rPr>
          <w:rFonts w:cs="Arial"/>
          <w:b/>
          <w:bCs/>
          <w:sz w:val="28"/>
          <w:szCs w:val="28"/>
        </w:rPr>
        <w:t>012</w:t>
      </w:r>
    </w:p>
    <w:p w14:paraId="1771AB51" w14:textId="77777777" w:rsidR="00F92F70" w:rsidRDefault="00F92F70" w:rsidP="00061C4E">
      <w:pPr>
        <w:tabs>
          <w:tab w:val="left" w:pos="2552"/>
        </w:tabs>
        <w:spacing w:after="0"/>
        <w:ind w:left="993" w:hanging="993"/>
        <w:jc w:val="both"/>
        <w:rPr>
          <w:rFonts w:cs="Arial"/>
          <w:b/>
          <w:bCs/>
        </w:rPr>
      </w:pPr>
    </w:p>
    <w:p w14:paraId="7BA1F9BB" w14:textId="060A9AF2" w:rsidR="006F11FE" w:rsidRPr="006F11FE" w:rsidRDefault="006F11FE" w:rsidP="00061C4E">
      <w:pPr>
        <w:tabs>
          <w:tab w:val="left" w:pos="2552"/>
        </w:tabs>
        <w:spacing w:after="0"/>
        <w:ind w:left="993" w:hanging="993"/>
        <w:jc w:val="both"/>
        <w:rPr>
          <w:rFonts w:cs="Arial"/>
          <w:b/>
          <w:bCs/>
        </w:rPr>
      </w:pPr>
      <w:r>
        <w:rPr>
          <w:rFonts w:cs="Arial"/>
          <w:b/>
          <w:bCs/>
        </w:rPr>
        <w:t>12.</w:t>
      </w:r>
      <w:r>
        <w:rPr>
          <w:rFonts w:cs="Arial"/>
          <w:b/>
          <w:bCs/>
        </w:rPr>
        <w:tab/>
      </w:r>
      <w:r>
        <w:rPr>
          <w:rFonts w:cs="Arial"/>
          <w:b/>
          <w:bCs/>
          <w:u w:val="single"/>
        </w:rPr>
        <w:t>Finance &amp; Regulatory</w:t>
      </w:r>
    </w:p>
    <w:p w14:paraId="01D3A5DF" w14:textId="0D0F7F90" w:rsidR="006F11FE" w:rsidRDefault="006F11FE" w:rsidP="00061C4E">
      <w:pPr>
        <w:tabs>
          <w:tab w:val="left" w:pos="2552"/>
        </w:tabs>
        <w:spacing w:after="0"/>
        <w:ind w:left="993" w:hanging="993"/>
        <w:jc w:val="both"/>
        <w:rPr>
          <w:rFonts w:cs="Arial"/>
        </w:rPr>
      </w:pPr>
      <w:r w:rsidRPr="006F11FE">
        <w:rPr>
          <w:rFonts w:cs="Arial"/>
        </w:rPr>
        <w:t>019/66</w:t>
      </w:r>
      <w:r>
        <w:rPr>
          <w:rFonts w:cs="Arial"/>
          <w:b/>
          <w:bCs/>
        </w:rPr>
        <w:tab/>
      </w:r>
      <w:r w:rsidRPr="006F11FE">
        <w:rPr>
          <w:rFonts w:cs="Arial"/>
          <w:u w:val="single"/>
        </w:rPr>
        <w:t>To approve £40 payment for Chairmanship training</w:t>
      </w:r>
      <w:r>
        <w:rPr>
          <w:rFonts w:cs="Arial"/>
          <w:u w:val="single"/>
        </w:rPr>
        <w:t xml:space="preserve"> – Cllr. T. Gibbons</w:t>
      </w:r>
    </w:p>
    <w:p w14:paraId="66F51FBF" w14:textId="269D6AB7" w:rsidR="006F11FE" w:rsidRDefault="006F11FE" w:rsidP="00061C4E">
      <w:pPr>
        <w:tabs>
          <w:tab w:val="left" w:pos="2552"/>
        </w:tabs>
        <w:spacing w:after="0"/>
        <w:ind w:left="993" w:hanging="993"/>
        <w:jc w:val="both"/>
        <w:rPr>
          <w:rFonts w:cs="Arial"/>
        </w:rPr>
      </w:pPr>
      <w:r>
        <w:rPr>
          <w:rFonts w:cs="Arial"/>
        </w:rPr>
        <w:tab/>
        <w:t>Approved</w:t>
      </w:r>
    </w:p>
    <w:p w14:paraId="0013B930" w14:textId="17FD93A3" w:rsidR="006F11FE" w:rsidRDefault="006F11FE" w:rsidP="00061C4E">
      <w:pPr>
        <w:tabs>
          <w:tab w:val="left" w:pos="2552"/>
        </w:tabs>
        <w:spacing w:after="0"/>
        <w:ind w:left="993" w:hanging="993"/>
        <w:jc w:val="both"/>
        <w:rPr>
          <w:rFonts w:cs="Arial"/>
        </w:rPr>
      </w:pPr>
      <w:r w:rsidRPr="006F11FE">
        <w:rPr>
          <w:rFonts w:cs="Arial"/>
        </w:rPr>
        <w:t>019/67</w:t>
      </w:r>
      <w:r>
        <w:rPr>
          <w:rFonts w:cs="Arial"/>
          <w:b/>
          <w:bCs/>
        </w:rPr>
        <w:tab/>
      </w:r>
      <w:r w:rsidRPr="006F11FE">
        <w:rPr>
          <w:rFonts w:cs="Arial"/>
          <w:u w:val="single"/>
        </w:rPr>
        <w:t>To approve</w:t>
      </w:r>
      <w:r w:rsidR="00467F3B">
        <w:rPr>
          <w:rFonts w:cs="Arial"/>
          <w:u w:val="single"/>
        </w:rPr>
        <w:t xml:space="preserve"> list of payments and receive actuals against budget, balance sheet and bank reconciliation,</w:t>
      </w:r>
    </w:p>
    <w:p w14:paraId="20B94632" w14:textId="6D5A135A" w:rsidR="00467F3B" w:rsidRPr="00467F3B" w:rsidRDefault="00467F3B" w:rsidP="00061C4E">
      <w:pPr>
        <w:tabs>
          <w:tab w:val="left" w:pos="2552"/>
        </w:tabs>
        <w:spacing w:after="0"/>
        <w:ind w:left="993" w:hanging="993"/>
        <w:jc w:val="both"/>
        <w:rPr>
          <w:rFonts w:cs="Arial"/>
        </w:rPr>
      </w:pPr>
      <w:r>
        <w:rPr>
          <w:rFonts w:cs="Arial"/>
        </w:rPr>
        <w:tab/>
      </w:r>
      <w:r w:rsidR="00DC3E2F">
        <w:rPr>
          <w:rFonts w:cs="Arial"/>
        </w:rPr>
        <w:t>The payment to Cllr. Hicks was deleted as he had been unable to attend the meeting</w:t>
      </w:r>
      <w:r w:rsidR="00D7578A">
        <w:rPr>
          <w:rFonts w:cs="Arial"/>
        </w:rPr>
        <w:t>. The</w:t>
      </w:r>
      <w:r>
        <w:rPr>
          <w:rFonts w:cs="Arial"/>
        </w:rPr>
        <w:t xml:space="preserve"> list of payments was </w:t>
      </w:r>
      <w:r w:rsidR="00D7578A">
        <w:rPr>
          <w:rFonts w:cs="Arial"/>
        </w:rPr>
        <w:t xml:space="preserve">then </w:t>
      </w:r>
      <w:r>
        <w:rPr>
          <w:rFonts w:cs="Arial"/>
        </w:rPr>
        <w:t>approved, the balance sheet including budget figures and bank reconciliation were received, and</w:t>
      </w:r>
      <w:r w:rsidR="00DC3E2F">
        <w:rPr>
          <w:rFonts w:cs="Arial"/>
        </w:rPr>
        <w:t xml:space="preserve"> all</w:t>
      </w:r>
      <w:r>
        <w:rPr>
          <w:rFonts w:cs="Arial"/>
        </w:rPr>
        <w:t xml:space="preserve"> signed by the Vice Chair.  </w:t>
      </w:r>
    </w:p>
    <w:p w14:paraId="20DAEDD5" w14:textId="0A8060C2" w:rsidR="00467F3B" w:rsidRDefault="00467F3B" w:rsidP="00061C4E">
      <w:pPr>
        <w:tabs>
          <w:tab w:val="left" w:pos="2552"/>
        </w:tabs>
        <w:spacing w:after="0"/>
        <w:ind w:left="993" w:hanging="993"/>
        <w:jc w:val="both"/>
        <w:rPr>
          <w:rFonts w:cs="Arial"/>
        </w:rPr>
      </w:pPr>
      <w:r>
        <w:rPr>
          <w:rFonts w:cs="Arial"/>
        </w:rPr>
        <w:t>019/68</w:t>
      </w:r>
      <w:r>
        <w:rPr>
          <w:rFonts w:cs="Arial"/>
        </w:rPr>
        <w:tab/>
      </w:r>
      <w:r>
        <w:rPr>
          <w:rFonts w:cs="Arial"/>
          <w:u w:val="single"/>
        </w:rPr>
        <w:t>To discuss and agree payment of invoice for village sign designs</w:t>
      </w:r>
    </w:p>
    <w:p w14:paraId="7A0CA4D3" w14:textId="5BDD86C8" w:rsidR="00467F3B" w:rsidRDefault="00467F3B" w:rsidP="00061C4E">
      <w:pPr>
        <w:tabs>
          <w:tab w:val="left" w:pos="2552"/>
        </w:tabs>
        <w:spacing w:after="0"/>
        <w:ind w:left="993" w:hanging="993"/>
        <w:jc w:val="both"/>
        <w:rPr>
          <w:rFonts w:cs="Arial"/>
        </w:rPr>
      </w:pPr>
      <w:r>
        <w:rPr>
          <w:rFonts w:cs="Arial"/>
        </w:rPr>
        <w:tab/>
        <w:t>The Clerk read out the most recent email from Finn Woodcraft and an email received from Cllr. Hicks.  After discussion it was resolved unanimously to offer £125 plus VAT in settlement.</w:t>
      </w:r>
    </w:p>
    <w:p w14:paraId="5C889493" w14:textId="77777777" w:rsidR="00DC3E2F" w:rsidRDefault="00DC3E2F" w:rsidP="00061C4E">
      <w:pPr>
        <w:tabs>
          <w:tab w:val="left" w:pos="2552"/>
        </w:tabs>
        <w:spacing w:after="0"/>
        <w:ind w:left="993" w:hanging="993"/>
        <w:jc w:val="both"/>
        <w:rPr>
          <w:rFonts w:cs="Arial"/>
        </w:rPr>
      </w:pPr>
    </w:p>
    <w:p w14:paraId="6D03043F" w14:textId="6B213EA0" w:rsidR="00467F3B" w:rsidRPr="00DC3E2F" w:rsidRDefault="00DC3E2F" w:rsidP="00061C4E">
      <w:pPr>
        <w:tabs>
          <w:tab w:val="left" w:pos="2552"/>
        </w:tabs>
        <w:spacing w:after="0"/>
        <w:ind w:left="993" w:hanging="993"/>
        <w:jc w:val="both"/>
        <w:rPr>
          <w:rFonts w:cs="Arial"/>
          <w:b/>
          <w:bCs/>
        </w:rPr>
      </w:pPr>
      <w:r>
        <w:rPr>
          <w:rFonts w:cs="Arial"/>
          <w:b/>
          <w:bCs/>
        </w:rPr>
        <w:t>13.</w:t>
      </w:r>
      <w:r w:rsidR="00467F3B">
        <w:rPr>
          <w:rFonts w:cs="Arial"/>
        </w:rPr>
        <w:tab/>
      </w:r>
      <w:r w:rsidR="00467F3B" w:rsidRPr="00DC3E2F">
        <w:rPr>
          <w:rFonts w:cs="Arial"/>
          <w:b/>
          <w:bCs/>
          <w:u w:val="single"/>
        </w:rPr>
        <w:t>To receive an update re Village Sign</w:t>
      </w:r>
    </w:p>
    <w:p w14:paraId="6880BC8C" w14:textId="77777777" w:rsidR="00D7578A" w:rsidRDefault="00DC3E2F" w:rsidP="00061C4E">
      <w:pPr>
        <w:tabs>
          <w:tab w:val="left" w:pos="2552"/>
        </w:tabs>
        <w:spacing w:after="0"/>
        <w:ind w:left="993" w:hanging="993"/>
        <w:jc w:val="both"/>
        <w:rPr>
          <w:rFonts w:cs="Arial"/>
        </w:rPr>
      </w:pPr>
      <w:r>
        <w:rPr>
          <w:rFonts w:cs="Arial"/>
        </w:rPr>
        <w:t>019/69</w:t>
      </w:r>
      <w:r w:rsidR="00467F3B">
        <w:rPr>
          <w:rFonts w:cs="Arial"/>
        </w:rPr>
        <w:tab/>
        <w:t xml:space="preserve">A member of the public asked to speak and was given an update of the progress. </w:t>
      </w:r>
    </w:p>
    <w:p w14:paraId="641EACE0" w14:textId="0BAE6B0E" w:rsidR="00467F3B" w:rsidRDefault="00D7578A" w:rsidP="00061C4E">
      <w:pPr>
        <w:tabs>
          <w:tab w:val="left" w:pos="2552"/>
        </w:tabs>
        <w:spacing w:after="0"/>
        <w:ind w:left="993" w:hanging="993"/>
        <w:jc w:val="both"/>
        <w:rPr>
          <w:rFonts w:cs="Arial"/>
        </w:rPr>
      </w:pPr>
      <w:r>
        <w:rPr>
          <w:rFonts w:cs="Arial"/>
        </w:rPr>
        <w:tab/>
      </w:r>
      <w:r w:rsidR="00467F3B">
        <w:rPr>
          <w:rFonts w:cs="Arial"/>
        </w:rPr>
        <w:t>A quote had just been received.  As there was not enough time to discuss this fully, it was agreed to hold an extraordinary meeting</w:t>
      </w:r>
      <w:r>
        <w:rPr>
          <w:rFonts w:cs="Arial"/>
        </w:rPr>
        <w:t>,</w:t>
      </w:r>
      <w:r w:rsidR="00467F3B">
        <w:rPr>
          <w:rFonts w:cs="Arial"/>
        </w:rPr>
        <w:t xml:space="preserve"> if </w:t>
      </w:r>
      <w:proofErr w:type="gramStart"/>
      <w:r w:rsidR="00467F3B">
        <w:rPr>
          <w:rFonts w:cs="Arial"/>
        </w:rPr>
        <w:t>possible</w:t>
      </w:r>
      <w:proofErr w:type="gramEnd"/>
      <w:r w:rsidR="00467F3B">
        <w:rPr>
          <w:rFonts w:cs="Arial"/>
        </w:rPr>
        <w:t xml:space="preserve"> on 30</w:t>
      </w:r>
      <w:r w:rsidR="00467F3B" w:rsidRPr="00467F3B">
        <w:rPr>
          <w:rFonts w:cs="Arial"/>
          <w:vertAlign w:val="superscript"/>
        </w:rPr>
        <w:t>th</w:t>
      </w:r>
      <w:r w:rsidR="00467F3B">
        <w:rPr>
          <w:rFonts w:cs="Arial"/>
        </w:rPr>
        <w:t xml:space="preserve"> September</w:t>
      </w:r>
      <w:r>
        <w:rPr>
          <w:rFonts w:cs="Arial"/>
        </w:rPr>
        <w:t>,</w:t>
      </w:r>
      <w:r w:rsidR="00467F3B">
        <w:rPr>
          <w:rFonts w:cs="Arial"/>
        </w:rPr>
        <w:t xml:space="preserve"> to discuss the quotation and agree the way forward.  It was hoped to get photos of</w:t>
      </w:r>
      <w:r>
        <w:rPr>
          <w:rFonts w:cs="Arial"/>
        </w:rPr>
        <w:t xml:space="preserve"> carved</w:t>
      </w:r>
      <w:r w:rsidR="00467F3B">
        <w:rPr>
          <w:rFonts w:cs="Arial"/>
        </w:rPr>
        <w:t xml:space="preserve"> wooden and fabricated village signs before that date.</w:t>
      </w:r>
    </w:p>
    <w:p w14:paraId="260BDD13" w14:textId="77777777" w:rsidR="00467F3B" w:rsidRDefault="00467F3B" w:rsidP="00061C4E">
      <w:pPr>
        <w:tabs>
          <w:tab w:val="left" w:pos="2552"/>
        </w:tabs>
        <w:spacing w:after="0"/>
        <w:ind w:left="993" w:hanging="993"/>
        <w:jc w:val="both"/>
        <w:rPr>
          <w:rFonts w:cs="Arial"/>
        </w:rPr>
      </w:pPr>
    </w:p>
    <w:p w14:paraId="237E4B86" w14:textId="77777777" w:rsidR="00DC3E2F" w:rsidRDefault="00467F3B" w:rsidP="00061C4E">
      <w:pPr>
        <w:tabs>
          <w:tab w:val="left" w:pos="2552"/>
        </w:tabs>
        <w:spacing w:after="0"/>
        <w:ind w:left="993" w:hanging="993"/>
        <w:jc w:val="both"/>
        <w:rPr>
          <w:rFonts w:cs="Arial"/>
          <w:b/>
          <w:bCs/>
        </w:rPr>
      </w:pPr>
      <w:r w:rsidRPr="00F35C04">
        <w:rPr>
          <w:rFonts w:cs="Arial"/>
          <w:b/>
          <w:bCs/>
        </w:rPr>
        <w:t>14.</w:t>
      </w:r>
      <w:r w:rsidR="00DC3E2F">
        <w:rPr>
          <w:rFonts w:cs="Arial"/>
          <w:b/>
          <w:bCs/>
        </w:rPr>
        <w:tab/>
      </w:r>
      <w:r w:rsidR="00DC3E2F">
        <w:rPr>
          <w:rFonts w:cs="Arial"/>
          <w:b/>
          <w:bCs/>
          <w:u w:val="single"/>
        </w:rPr>
        <w:t>To deal with any correspondence</w:t>
      </w:r>
    </w:p>
    <w:p w14:paraId="37B2B5E8" w14:textId="51C87100" w:rsidR="00F92F70" w:rsidRDefault="00DC3E2F" w:rsidP="00061C4E">
      <w:pPr>
        <w:tabs>
          <w:tab w:val="left" w:pos="2552"/>
        </w:tabs>
        <w:spacing w:after="0"/>
        <w:ind w:left="993" w:hanging="993"/>
        <w:jc w:val="both"/>
        <w:rPr>
          <w:rFonts w:cs="Arial"/>
          <w:i/>
          <w:iCs/>
        </w:rPr>
      </w:pPr>
      <w:r w:rsidRPr="00DC3E2F">
        <w:rPr>
          <w:rFonts w:cs="Arial"/>
        </w:rPr>
        <w:t>019/70</w:t>
      </w:r>
      <w:r w:rsidRPr="00DC3E2F">
        <w:rPr>
          <w:rFonts w:cs="Arial"/>
        </w:rPr>
        <w:tab/>
      </w:r>
      <w:r w:rsidR="00F92F70">
        <w:rPr>
          <w:rFonts w:cs="Arial"/>
          <w:i/>
          <w:iCs/>
        </w:rPr>
        <w:t>Circulated:</w:t>
      </w:r>
    </w:p>
    <w:p w14:paraId="46D1E61E" w14:textId="47B25081" w:rsidR="00DC3E2F" w:rsidRDefault="00F92F70" w:rsidP="00061C4E">
      <w:pPr>
        <w:tabs>
          <w:tab w:val="left" w:pos="2552"/>
        </w:tabs>
        <w:spacing w:after="0"/>
        <w:ind w:left="993" w:hanging="993"/>
        <w:jc w:val="both"/>
        <w:rPr>
          <w:rFonts w:cs="Arial"/>
        </w:rPr>
      </w:pPr>
      <w:r>
        <w:rPr>
          <w:rFonts w:cs="Arial"/>
          <w:i/>
          <w:iCs/>
        </w:rPr>
        <w:tab/>
      </w:r>
      <w:r w:rsidR="00DC3E2F">
        <w:rPr>
          <w:rFonts w:cs="Arial"/>
        </w:rPr>
        <w:t>Letter</w:t>
      </w:r>
      <w:r>
        <w:rPr>
          <w:rFonts w:cs="Arial"/>
        </w:rPr>
        <w:t xml:space="preserve"> by email</w:t>
      </w:r>
      <w:r w:rsidR="00DC3E2F">
        <w:rPr>
          <w:rFonts w:cs="Arial"/>
        </w:rPr>
        <w:t xml:space="preserve"> from parishioner with query on governance of Parish Council – Clerk had replied</w:t>
      </w:r>
      <w:r>
        <w:rPr>
          <w:rFonts w:cs="Arial"/>
        </w:rPr>
        <w:t xml:space="preserve"> with approval of parish councillors</w:t>
      </w:r>
    </w:p>
    <w:p w14:paraId="5D868802" w14:textId="438F22FF" w:rsidR="00F92F70" w:rsidRDefault="00F92F70" w:rsidP="00061C4E">
      <w:pPr>
        <w:tabs>
          <w:tab w:val="left" w:pos="2552"/>
        </w:tabs>
        <w:spacing w:after="0"/>
        <w:ind w:left="993" w:hanging="993"/>
        <w:jc w:val="both"/>
        <w:rPr>
          <w:rFonts w:cs="Arial"/>
        </w:rPr>
      </w:pPr>
      <w:r>
        <w:rPr>
          <w:rFonts w:cs="Arial"/>
          <w:i/>
          <w:iCs/>
        </w:rPr>
        <w:tab/>
      </w:r>
      <w:r>
        <w:rPr>
          <w:rFonts w:cs="Arial"/>
        </w:rPr>
        <w:t>Letter from parishioner re bus shelter.  Clerk had replied</w:t>
      </w:r>
    </w:p>
    <w:p w14:paraId="653E5E1C" w14:textId="600E4842" w:rsidR="00F92F70" w:rsidRDefault="00F92F70" w:rsidP="00061C4E">
      <w:pPr>
        <w:tabs>
          <w:tab w:val="left" w:pos="2552"/>
        </w:tabs>
        <w:spacing w:after="0"/>
        <w:ind w:left="993" w:hanging="993"/>
        <w:jc w:val="both"/>
        <w:rPr>
          <w:rFonts w:cs="Arial"/>
        </w:rPr>
      </w:pPr>
      <w:r>
        <w:rPr>
          <w:rFonts w:cs="Arial"/>
        </w:rPr>
        <w:tab/>
        <w:t>Police Newsletter August 2019</w:t>
      </w:r>
    </w:p>
    <w:p w14:paraId="7D84202A" w14:textId="50D2D701" w:rsidR="00F92F70" w:rsidRDefault="00F92F70" w:rsidP="00F92F70">
      <w:pPr>
        <w:tabs>
          <w:tab w:val="left" w:pos="2552"/>
        </w:tabs>
        <w:spacing w:after="0"/>
        <w:ind w:left="993" w:hanging="993"/>
        <w:jc w:val="both"/>
        <w:rPr>
          <w:rFonts w:cs="Arial"/>
          <w:i/>
          <w:iCs/>
        </w:rPr>
      </w:pPr>
      <w:r>
        <w:rPr>
          <w:rFonts w:cs="Arial"/>
        </w:rPr>
        <w:tab/>
      </w:r>
      <w:r>
        <w:rPr>
          <w:rFonts w:cs="Arial"/>
          <w:i/>
          <w:iCs/>
        </w:rPr>
        <w:t xml:space="preserve">Not circulated: </w:t>
      </w:r>
    </w:p>
    <w:p w14:paraId="747F8D14" w14:textId="3E849D19" w:rsidR="00F92F70" w:rsidRDefault="00F92F70" w:rsidP="00061C4E">
      <w:pPr>
        <w:tabs>
          <w:tab w:val="left" w:pos="2552"/>
        </w:tabs>
        <w:spacing w:after="0"/>
        <w:ind w:left="993" w:hanging="993"/>
        <w:jc w:val="both"/>
        <w:rPr>
          <w:rFonts w:cs="Arial"/>
        </w:rPr>
      </w:pPr>
      <w:r>
        <w:rPr>
          <w:rFonts w:cs="Arial"/>
        </w:rPr>
        <w:tab/>
        <w:t>Highway ranger visit – no problems to report</w:t>
      </w:r>
    </w:p>
    <w:p w14:paraId="008B91AF" w14:textId="0560A06C" w:rsidR="00F92F70" w:rsidRDefault="00F92F70" w:rsidP="00061C4E">
      <w:pPr>
        <w:tabs>
          <w:tab w:val="left" w:pos="2552"/>
        </w:tabs>
        <w:spacing w:after="0"/>
        <w:ind w:left="993" w:hanging="993"/>
        <w:jc w:val="both"/>
        <w:rPr>
          <w:rFonts w:cs="Arial"/>
        </w:rPr>
      </w:pPr>
    </w:p>
    <w:p w14:paraId="66F70B67" w14:textId="35FE3923" w:rsidR="00F92F70" w:rsidRDefault="00F92F70" w:rsidP="00F92F70">
      <w:pPr>
        <w:tabs>
          <w:tab w:val="left" w:pos="2552"/>
        </w:tabs>
        <w:spacing w:after="0"/>
        <w:ind w:left="993" w:hanging="993"/>
        <w:jc w:val="both"/>
        <w:rPr>
          <w:rFonts w:cs="Arial"/>
          <w:b/>
          <w:bCs/>
        </w:rPr>
      </w:pPr>
      <w:r>
        <w:rPr>
          <w:rFonts w:cs="Arial"/>
          <w:b/>
          <w:bCs/>
        </w:rPr>
        <w:t>15.</w:t>
      </w:r>
      <w:r>
        <w:rPr>
          <w:rFonts w:cs="Arial"/>
          <w:b/>
          <w:bCs/>
        </w:rPr>
        <w:tab/>
      </w:r>
      <w:r w:rsidRPr="00F92F70">
        <w:rPr>
          <w:rFonts w:cs="Arial"/>
          <w:b/>
          <w:bCs/>
          <w:u w:val="single"/>
        </w:rPr>
        <w:t>Matters for Information Only for next Agenda</w:t>
      </w:r>
    </w:p>
    <w:p w14:paraId="74E2B80C" w14:textId="5B028BFA" w:rsidR="00F92F70" w:rsidRDefault="00F92F70" w:rsidP="00F92F70">
      <w:pPr>
        <w:tabs>
          <w:tab w:val="left" w:pos="2552"/>
        </w:tabs>
        <w:spacing w:after="0"/>
        <w:ind w:left="993" w:hanging="993"/>
        <w:jc w:val="both"/>
        <w:rPr>
          <w:rFonts w:cs="Arial"/>
        </w:rPr>
      </w:pPr>
      <w:r>
        <w:rPr>
          <w:rFonts w:cs="Arial"/>
          <w:b/>
          <w:bCs/>
        </w:rPr>
        <w:tab/>
      </w:r>
      <w:r>
        <w:rPr>
          <w:rFonts w:cs="Arial"/>
        </w:rPr>
        <w:t xml:space="preserve">Recent fly tipping had been seen at woods past the old Police House and at </w:t>
      </w:r>
      <w:proofErr w:type="spellStart"/>
      <w:r>
        <w:rPr>
          <w:rFonts w:cs="Arial"/>
        </w:rPr>
        <w:t>Thurgarton</w:t>
      </w:r>
      <w:proofErr w:type="spellEnd"/>
      <w:r>
        <w:rPr>
          <w:rFonts w:cs="Arial"/>
        </w:rPr>
        <w:t xml:space="preserve"> Church</w:t>
      </w:r>
    </w:p>
    <w:p w14:paraId="0BC0E4DE" w14:textId="0D756CA0" w:rsidR="00F92F70" w:rsidRDefault="00F92F70" w:rsidP="00F92F70">
      <w:pPr>
        <w:tabs>
          <w:tab w:val="left" w:pos="2552"/>
        </w:tabs>
        <w:spacing w:after="0"/>
        <w:ind w:left="993" w:hanging="993"/>
        <w:jc w:val="both"/>
        <w:rPr>
          <w:rFonts w:cs="Arial"/>
        </w:rPr>
      </w:pPr>
      <w:r>
        <w:rPr>
          <w:rFonts w:cs="Arial"/>
        </w:rPr>
        <w:tab/>
      </w:r>
    </w:p>
    <w:p w14:paraId="6CD4FB49" w14:textId="41B90319" w:rsidR="00F92F70" w:rsidRDefault="00F92F70" w:rsidP="00F92F70">
      <w:pPr>
        <w:tabs>
          <w:tab w:val="left" w:pos="2552"/>
        </w:tabs>
        <w:spacing w:after="0"/>
        <w:ind w:left="993" w:hanging="993"/>
        <w:jc w:val="both"/>
        <w:rPr>
          <w:rFonts w:cs="Arial"/>
        </w:rPr>
      </w:pPr>
    </w:p>
    <w:p w14:paraId="71B8BF5B" w14:textId="7064938C" w:rsidR="00F92F70" w:rsidRDefault="00F92F70" w:rsidP="00F92F70">
      <w:pPr>
        <w:tabs>
          <w:tab w:val="left" w:pos="2552"/>
        </w:tabs>
        <w:spacing w:after="0"/>
        <w:ind w:left="993" w:hanging="993"/>
        <w:jc w:val="both"/>
        <w:rPr>
          <w:rFonts w:cs="Arial"/>
        </w:rPr>
      </w:pPr>
      <w:r>
        <w:rPr>
          <w:rFonts w:cs="Arial"/>
        </w:rPr>
        <w:t>The meeting was closed at 9.38pm and the cheques would be signed by Cllr.</w:t>
      </w:r>
      <w:r w:rsidR="008E2EBC">
        <w:rPr>
          <w:rFonts w:cs="Arial"/>
        </w:rPr>
        <w:t xml:space="preserve"> P. M.</w:t>
      </w:r>
      <w:r>
        <w:rPr>
          <w:rFonts w:cs="Arial"/>
        </w:rPr>
        <w:t xml:space="preserve"> Elliott after this meeting.</w:t>
      </w:r>
    </w:p>
    <w:p w14:paraId="72E80252" w14:textId="49ADFCF3" w:rsidR="00F92F70" w:rsidRDefault="00F92F70" w:rsidP="00F92F70">
      <w:pPr>
        <w:tabs>
          <w:tab w:val="left" w:pos="2552"/>
        </w:tabs>
        <w:spacing w:after="0"/>
        <w:ind w:left="993" w:hanging="993"/>
        <w:jc w:val="both"/>
        <w:rPr>
          <w:rFonts w:cs="Arial"/>
        </w:rPr>
      </w:pPr>
    </w:p>
    <w:p w14:paraId="32CDC52E" w14:textId="77777777" w:rsidR="00F92F70" w:rsidRPr="00F92F70" w:rsidRDefault="00F92F70" w:rsidP="00F92F70">
      <w:pPr>
        <w:tabs>
          <w:tab w:val="left" w:pos="2552"/>
        </w:tabs>
        <w:spacing w:after="0"/>
        <w:ind w:left="993" w:hanging="993"/>
        <w:jc w:val="both"/>
        <w:rPr>
          <w:rFonts w:cs="Arial"/>
        </w:rPr>
      </w:pPr>
    </w:p>
    <w:p w14:paraId="5862B1B3" w14:textId="1EEBCF92" w:rsidR="00F92F70" w:rsidRDefault="00F92F70" w:rsidP="00061C4E">
      <w:pPr>
        <w:tabs>
          <w:tab w:val="left" w:pos="2552"/>
        </w:tabs>
        <w:spacing w:after="0"/>
        <w:ind w:left="993" w:hanging="993"/>
        <w:jc w:val="both"/>
        <w:rPr>
          <w:rFonts w:cs="Arial"/>
        </w:rPr>
      </w:pPr>
      <w:r>
        <w:rPr>
          <w:rFonts w:cs="Arial"/>
        </w:rPr>
        <w:tab/>
      </w:r>
    </w:p>
    <w:p w14:paraId="6C40FC1B" w14:textId="5AA6DEB9" w:rsidR="00467F3B" w:rsidRPr="00DC3E2F" w:rsidRDefault="00DC3E2F" w:rsidP="00061C4E">
      <w:pPr>
        <w:tabs>
          <w:tab w:val="left" w:pos="2552"/>
        </w:tabs>
        <w:spacing w:after="0"/>
        <w:ind w:left="993" w:hanging="993"/>
        <w:jc w:val="both"/>
        <w:rPr>
          <w:rFonts w:cs="Arial"/>
        </w:rPr>
      </w:pPr>
      <w:r>
        <w:rPr>
          <w:rFonts w:cs="Arial"/>
        </w:rPr>
        <w:tab/>
      </w:r>
      <w:r w:rsidR="00467F3B" w:rsidRPr="00DC3E2F">
        <w:rPr>
          <w:rFonts w:cs="Arial"/>
        </w:rPr>
        <w:tab/>
      </w:r>
    </w:p>
    <w:p w14:paraId="713309A3" w14:textId="77777777" w:rsidR="00467F3B" w:rsidRPr="00467F3B" w:rsidRDefault="00467F3B" w:rsidP="00061C4E">
      <w:pPr>
        <w:tabs>
          <w:tab w:val="left" w:pos="2552"/>
        </w:tabs>
        <w:spacing w:after="0"/>
        <w:ind w:left="993" w:hanging="993"/>
        <w:jc w:val="both"/>
        <w:rPr>
          <w:rFonts w:cs="Arial"/>
        </w:rPr>
      </w:pPr>
    </w:p>
    <w:p w14:paraId="00DF722A" w14:textId="172B660A" w:rsidR="006F11FE" w:rsidRDefault="006F11FE" w:rsidP="00061C4E">
      <w:pPr>
        <w:tabs>
          <w:tab w:val="left" w:pos="2552"/>
        </w:tabs>
        <w:spacing w:after="0"/>
        <w:ind w:left="993" w:hanging="993"/>
        <w:jc w:val="both"/>
        <w:rPr>
          <w:rFonts w:cs="Arial"/>
        </w:rPr>
      </w:pPr>
    </w:p>
    <w:p w14:paraId="76F64A9F" w14:textId="77777777" w:rsidR="006F11FE" w:rsidRPr="006F11FE" w:rsidRDefault="006F11FE" w:rsidP="00061C4E">
      <w:pPr>
        <w:tabs>
          <w:tab w:val="left" w:pos="2552"/>
        </w:tabs>
        <w:spacing w:after="0"/>
        <w:ind w:left="993" w:hanging="993"/>
        <w:jc w:val="both"/>
        <w:rPr>
          <w:rFonts w:cs="Arial"/>
        </w:rPr>
      </w:pPr>
    </w:p>
    <w:p w14:paraId="144F7E33" w14:textId="77777777" w:rsidR="006F11FE" w:rsidRPr="006F11FE" w:rsidRDefault="006F11FE" w:rsidP="00061C4E">
      <w:pPr>
        <w:tabs>
          <w:tab w:val="left" w:pos="2552"/>
        </w:tabs>
        <w:spacing w:after="0"/>
        <w:ind w:left="993" w:hanging="993"/>
        <w:jc w:val="both"/>
        <w:rPr>
          <w:rFonts w:cs="Arial"/>
        </w:rPr>
      </w:pPr>
    </w:p>
    <w:p w14:paraId="32D10012" w14:textId="16FC796D" w:rsidR="006F11FE" w:rsidRPr="006F11FE" w:rsidRDefault="006F11FE" w:rsidP="00061C4E">
      <w:pPr>
        <w:tabs>
          <w:tab w:val="left" w:pos="2552"/>
        </w:tabs>
        <w:spacing w:after="0"/>
        <w:ind w:left="993" w:hanging="993"/>
        <w:jc w:val="both"/>
        <w:rPr>
          <w:rFonts w:cs="Arial"/>
        </w:rPr>
      </w:pPr>
      <w:r>
        <w:rPr>
          <w:rFonts w:cs="Arial"/>
        </w:rPr>
        <w:tab/>
      </w:r>
    </w:p>
    <w:p w14:paraId="4DD343AE" w14:textId="3CD83E35" w:rsidR="006F11FE" w:rsidRDefault="006F11FE" w:rsidP="00061C4E">
      <w:pPr>
        <w:tabs>
          <w:tab w:val="left" w:pos="2552"/>
        </w:tabs>
        <w:spacing w:after="0"/>
        <w:ind w:left="993" w:hanging="993"/>
        <w:jc w:val="both"/>
        <w:rPr>
          <w:rFonts w:cs="Arial"/>
        </w:rPr>
      </w:pPr>
    </w:p>
    <w:p w14:paraId="4ED7427B" w14:textId="77777777" w:rsidR="006F11FE" w:rsidRDefault="006F11FE" w:rsidP="00061C4E">
      <w:pPr>
        <w:tabs>
          <w:tab w:val="left" w:pos="2552"/>
        </w:tabs>
        <w:spacing w:after="0"/>
        <w:ind w:left="993" w:hanging="993"/>
        <w:jc w:val="both"/>
        <w:rPr>
          <w:rFonts w:cs="Arial"/>
        </w:rPr>
      </w:pPr>
    </w:p>
    <w:p w14:paraId="5EF40C21" w14:textId="53823E3B" w:rsidR="00061C4E" w:rsidRDefault="00061C4E" w:rsidP="00061C4E">
      <w:pPr>
        <w:tabs>
          <w:tab w:val="left" w:pos="2552"/>
        </w:tabs>
        <w:spacing w:after="0"/>
        <w:ind w:left="993" w:hanging="993"/>
        <w:jc w:val="both"/>
        <w:rPr>
          <w:rFonts w:cs="Arial"/>
        </w:rPr>
      </w:pPr>
    </w:p>
    <w:p w14:paraId="469A3B05" w14:textId="77777777" w:rsidR="00061C4E" w:rsidRPr="0007064F" w:rsidRDefault="00061C4E" w:rsidP="00061C4E">
      <w:pPr>
        <w:tabs>
          <w:tab w:val="left" w:pos="2552"/>
        </w:tabs>
        <w:spacing w:after="0"/>
        <w:ind w:left="993" w:hanging="993"/>
        <w:jc w:val="both"/>
        <w:rPr>
          <w:rFonts w:cs="Arial"/>
        </w:rPr>
      </w:pPr>
    </w:p>
    <w:p w14:paraId="340C464D" w14:textId="55F1BE54" w:rsidR="00615C39" w:rsidRPr="00615C39" w:rsidRDefault="00615C39" w:rsidP="00061C4E">
      <w:pPr>
        <w:tabs>
          <w:tab w:val="left" w:pos="2552"/>
        </w:tabs>
        <w:spacing w:after="0"/>
        <w:ind w:left="993" w:hanging="993"/>
        <w:jc w:val="both"/>
        <w:rPr>
          <w:rFonts w:cs="Arial"/>
        </w:rPr>
      </w:pPr>
      <w:r>
        <w:rPr>
          <w:rFonts w:cs="Arial"/>
        </w:rPr>
        <w:tab/>
      </w:r>
    </w:p>
    <w:p w14:paraId="634D2C68" w14:textId="0E440AB8" w:rsidR="00AF6718" w:rsidRPr="006B57CC" w:rsidRDefault="00F92F70" w:rsidP="00061C4E">
      <w:pPr>
        <w:tabs>
          <w:tab w:val="left" w:pos="993"/>
        </w:tabs>
        <w:spacing w:after="0"/>
        <w:ind w:left="993" w:hanging="993"/>
        <w:jc w:val="both"/>
        <w:rPr>
          <w:bCs/>
          <w:u w:val="single"/>
        </w:rPr>
      </w:pPr>
      <w:r>
        <w:rPr>
          <w:rFonts w:cs="Arial"/>
          <w:b/>
          <w:bCs/>
        </w:rPr>
        <w:t>.</w:t>
      </w:r>
    </w:p>
    <w:sectPr w:rsidR="00AF6718" w:rsidRPr="006B57CC" w:rsidSect="00E920CD">
      <w:pgSz w:w="11906" w:h="16838"/>
      <w:pgMar w:top="851"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13315"/>
    <w:rsid w:val="00020480"/>
    <w:rsid w:val="00047CE2"/>
    <w:rsid w:val="00061C4E"/>
    <w:rsid w:val="00067DEE"/>
    <w:rsid w:val="0007064F"/>
    <w:rsid w:val="00070D75"/>
    <w:rsid w:val="0009550C"/>
    <w:rsid w:val="000A1CBB"/>
    <w:rsid w:val="000D242F"/>
    <w:rsid w:val="001A1E88"/>
    <w:rsid w:val="001C2F24"/>
    <w:rsid w:val="0024395B"/>
    <w:rsid w:val="00250003"/>
    <w:rsid w:val="00274A27"/>
    <w:rsid w:val="002F0C7E"/>
    <w:rsid w:val="003276D0"/>
    <w:rsid w:val="00352129"/>
    <w:rsid w:val="00352752"/>
    <w:rsid w:val="0036191E"/>
    <w:rsid w:val="0036622A"/>
    <w:rsid w:val="00412AD8"/>
    <w:rsid w:val="00425A9B"/>
    <w:rsid w:val="00467AF1"/>
    <w:rsid w:val="00467F3B"/>
    <w:rsid w:val="004A080D"/>
    <w:rsid w:val="004B242F"/>
    <w:rsid w:val="004E0A32"/>
    <w:rsid w:val="004E0A40"/>
    <w:rsid w:val="00611623"/>
    <w:rsid w:val="00615C39"/>
    <w:rsid w:val="006715A5"/>
    <w:rsid w:val="00693BCA"/>
    <w:rsid w:val="006B57CC"/>
    <w:rsid w:val="006F11FE"/>
    <w:rsid w:val="0071227C"/>
    <w:rsid w:val="0071569D"/>
    <w:rsid w:val="007278AB"/>
    <w:rsid w:val="00787FEF"/>
    <w:rsid w:val="00814C4B"/>
    <w:rsid w:val="0087097C"/>
    <w:rsid w:val="008B05E1"/>
    <w:rsid w:val="008B7D3E"/>
    <w:rsid w:val="008C1E84"/>
    <w:rsid w:val="008E2EBC"/>
    <w:rsid w:val="008F15B9"/>
    <w:rsid w:val="0091262E"/>
    <w:rsid w:val="009138CA"/>
    <w:rsid w:val="009328FC"/>
    <w:rsid w:val="009834AB"/>
    <w:rsid w:val="009F70CD"/>
    <w:rsid w:val="00A1542F"/>
    <w:rsid w:val="00A56BF0"/>
    <w:rsid w:val="00A62768"/>
    <w:rsid w:val="00AD55CE"/>
    <w:rsid w:val="00AF6718"/>
    <w:rsid w:val="00B32951"/>
    <w:rsid w:val="00BE7CCF"/>
    <w:rsid w:val="00C46497"/>
    <w:rsid w:val="00C5348E"/>
    <w:rsid w:val="00C60F2F"/>
    <w:rsid w:val="00CE207D"/>
    <w:rsid w:val="00D26003"/>
    <w:rsid w:val="00D36D80"/>
    <w:rsid w:val="00D7578A"/>
    <w:rsid w:val="00DA260B"/>
    <w:rsid w:val="00DC3E2F"/>
    <w:rsid w:val="00E920CD"/>
    <w:rsid w:val="00EA54E6"/>
    <w:rsid w:val="00EE51E0"/>
    <w:rsid w:val="00F135BB"/>
    <w:rsid w:val="00F35C04"/>
    <w:rsid w:val="00F5121D"/>
    <w:rsid w:val="00F92F70"/>
    <w:rsid w:val="00FC3E56"/>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Parish Clerk</cp:lastModifiedBy>
  <cp:revision>7</cp:revision>
  <cp:lastPrinted>2019-09-19T16:09:00Z</cp:lastPrinted>
  <dcterms:created xsi:type="dcterms:W3CDTF">2019-09-17T05:52:00Z</dcterms:created>
  <dcterms:modified xsi:type="dcterms:W3CDTF">2019-09-19T16:12:00Z</dcterms:modified>
</cp:coreProperties>
</file>