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6479F" w14:textId="77777777" w:rsidR="00F2290E" w:rsidRDefault="00F2290E" w:rsidP="00F2290E">
      <w:pPr>
        <w:pStyle w:val="Standard"/>
        <w:jc w:val="center"/>
        <w:rPr>
          <w:rFonts w:ascii="Arial" w:hAnsi="Arial"/>
          <w:b/>
          <w:bCs/>
          <w:sz w:val="28"/>
          <w:szCs w:val="28"/>
        </w:rPr>
      </w:pPr>
      <w:r>
        <w:rPr>
          <w:rFonts w:ascii="Arial" w:hAnsi="Arial"/>
          <w:b/>
          <w:bCs/>
          <w:sz w:val="28"/>
          <w:szCs w:val="28"/>
        </w:rPr>
        <w:t>ALDBOROUGH and THURGARTON PARISH COUNCIL</w:t>
      </w:r>
    </w:p>
    <w:p w14:paraId="21567FCC" w14:textId="77777777" w:rsidR="00F2290E" w:rsidRDefault="00F2290E" w:rsidP="00F2290E">
      <w:pPr>
        <w:pStyle w:val="Standard"/>
        <w:jc w:val="center"/>
        <w:rPr>
          <w:rFonts w:ascii="Arial" w:hAnsi="Arial"/>
          <w:b/>
          <w:bCs/>
          <w:sz w:val="28"/>
          <w:szCs w:val="28"/>
        </w:rPr>
      </w:pPr>
      <w:r>
        <w:rPr>
          <w:rFonts w:ascii="Arial" w:hAnsi="Arial"/>
          <w:b/>
          <w:bCs/>
          <w:sz w:val="28"/>
          <w:szCs w:val="28"/>
        </w:rPr>
        <w:t xml:space="preserve">MEETING 10 OCTOBER 2018 </w:t>
      </w:r>
    </w:p>
    <w:p w14:paraId="0E717135" w14:textId="5472C93C" w:rsidR="00F2290E" w:rsidRDefault="00F2290E" w:rsidP="00F2290E">
      <w:pPr>
        <w:pStyle w:val="Standard"/>
        <w:jc w:val="center"/>
        <w:rPr>
          <w:rFonts w:ascii="Arial" w:hAnsi="Arial"/>
          <w:b/>
          <w:bCs/>
          <w:sz w:val="28"/>
          <w:szCs w:val="28"/>
        </w:rPr>
      </w:pPr>
      <w:bookmarkStart w:id="0" w:name="_GoBack"/>
      <w:bookmarkEnd w:id="0"/>
      <w:r>
        <w:rPr>
          <w:rFonts w:ascii="Arial" w:hAnsi="Arial"/>
          <w:b/>
          <w:bCs/>
          <w:sz w:val="28"/>
          <w:szCs w:val="28"/>
        </w:rPr>
        <w:t>MINUTES</w:t>
      </w:r>
    </w:p>
    <w:p w14:paraId="3110A54B" w14:textId="77777777" w:rsidR="00F2290E" w:rsidRDefault="00F2290E" w:rsidP="00F2290E">
      <w:pPr>
        <w:pStyle w:val="Standard"/>
        <w:rPr>
          <w:rFonts w:ascii="Arial" w:hAnsi="Arial"/>
        </w:rPr>
      </w:pPr>
    </w:p>
    <w:p w14:paraId="66A1FA12" w14:textId="77777777" w:rsidR="00F2290E" w:rsidRDefault="00F2290E" w:rsidP="00F2290E">
      <w:pPr>
        <w:pStyle w:val="Standard"/>
        <w:rPr>
          <w:rFonts w:ascii="Arial" w:hAnsi="Arial"/>
        </w:rPr>
      </w:pPr>
      <w:r>
        <w:rPr>
          <w:rFonts w:ascii="Arial" w:hAnsi="Arial"/>
        </w:rPr>
        <w:t xml:space="preserve">At the Meeting of the Aldborough and </w:t>
      </w:r>
      <w:proofErr w:type="spellStart"/>
      <w:r>
        <w:rPr>
          <w:rFonts w:ascii="Arial" w:hAnsi="Arial"/>
        </w:rPr>
        <w:t>Thurgarton</w:t>
      </w:r>
      <w:proofErr w:type="spellEnd"/>
      <w:r>
        <w:rPr>
          <w:rFonts w:ascii="Arial" w:hAnsi="Arial"/>
        </w:rPr>
        <w:t xml:space="preserve"> Parish Council held at the Community Centre, Aldborough on Wednesday 10 October 2018, the following members were present:</w:t>
      </w:r>
    </w:p>
    <w:p w14:paraId="6F037DD8" w14:textId="77777777" w:rsidR="00F2290E" w:rsidRDefault="00F2290E" w:rsidP="00F2290E">
      <w:pPr>
        <w:pStyle w:val="Standard"/>
        <w:jc w:val="center"/>
        <w:rPr>
          <w:rFonts w:ascii="Arial" w:hAnsi="Arial"/>
        </w:rPr>
      </w:pPr>
      <w:r>
        <w:rPr>
          <w:rFonts w:ascii="Arial" w:hAnsi="Arial"/>
        </w:rPr>
        <w:t xml:space="preserve">Mr P M Elliott (Chairman); Mr R </w:t>
      </w:r>
      <w:proofErr w:type="spellStart"/>
      <w:r>
        <w:rPr>
          <w:rFonts w:ascii="Arial" w:hAnsi="Arial"/>
        </w:rPr>
        <w:t>Botwright</w:t>
      </w:r>
      <w:proofErr w:type="spellEnd"/>
      <w:r>
        <w:rPr>
          <w:rFonts w:ascii="Arial" w:hAnsi="Arial"/>
        </w:rPr>
        <w:t>; Mrs R Elliott; Mr A Hicks, Mr D Gallant</w:t>
      </w:r>
    </w:p>
    <w:p w14:paraId="73FFCA97" w14:textId="77777777" w:rsidR="00F2290E" w:rsidRDefault="00F2290E" w:rsidP="00F2290E">
      <w:pPr>
        <w:pStyle w:val="Standard"/>
        <w:jc w:val="center"/>
        <w:rPr>
          <w:rFonts w:ascii="Arial" w:hAnsi="Arial"/>
        </w:rPr>
      </w:pPr>
      <w:r>
        <w:rPr>
          <w:rFonts w:ascii="Arial" w:hAnsi="Arial"/>
        </w:rPr>
        <w:t>In attendance: N Carver (Locum clerk of</w:t>
      </w:r>
    </w:p>
    <w:p w14:paraId="370BFE43" w14:textId="77777777" w:rsidR="00F2290E" w:rsidRDefault="00F2290E" w:rsidP="00F2290E">
      <w:pPr>
        <w:pStyle w:val="Standard"/>
        <w:jc w:val="center"/>
        <w:rPr>
          <w:rFonts w:ascii="Arial" w:hAnsi="Arial"/>
        </w:rPr>
      </w:pPr>
      <w:r>
        <w:rPr>
          <w:rFonts w:ascii="Arial" w:hAnsi="Arial"/>
        </w:rPr>
        <w:t>the council) and five members of the public</w:t>
      </w:r>
    </w:p>
    <w:p w14:paraId="62263079" w14:textId="77777777" w:rsidR="00F2290E" w:rsidRDefault="00F2290E" w:rsidP="00F2290E">
      <w:pPr>
        <w:pStyle w:val="Standard"/>
        <w:jc w:val="both"/>
        <w:rPr>
          <w:rFonts w:ascii="Arial" w:hAnsi="Arial"/>
        </w:rPr>
      </w:pPr>
    </w:p>
    <w:p w14:paraId="6E1E6D84" w14:textId="77777777" w:rsidR="00F2290E" w:rsidRDefault="00F2290E" w:rsidP="00F2290E">
      <w:pPr>
        <w:pStyle w:val="Standard"/>
      </w:pPr>
      <w:r>
        <w:rPr>
          <w:rFonts w:ascii="Arial" w:hAnsi="Arial"/>
          <w:b/>
          <w:bCs/>
        </w:rPr>
        <w:t xml:space="preserve">018/051 </w:t>
      </w:r>
      <w:r>
        <w:rPr>
          <w:rFonts w:ascii="Arial" w:hAnsi="Arial"/>
          <w:b/>
          <w:bCs/>
          <w:u w:val="single"/>
        </w:rPr>
        <w:t xml:space="preserve">APPOINT LOCUM CLERK </w:t>
      </w:r>
    </w:p>
    <w:p w14:paraId="205C5FCF" w14:textId="77777777" w:rsidR="00F2290E" w:rsidRDefault="00F2290E" w:rsidP="00F2290E">
      <w:pPr>
        <w:pStyle w:val="Standard"/>
        <w:rPr>
          <w:rFonts w:ascii="Arial" w:hAnsi="Arial"/>
        </w:rPr>
      </w:pPr>
      <w:r>
        <w:rPr>
          <w:rFonts w:ascii="Arial" w:hAnsi="Arial"/>
        </w:rPr>
        <w:t xml:space="preserve">For the duration of the Clerk’s absence on sick leave, the Council agreed to appoint N Carver as Locum Clerk RFO to the council on the same terms/pay as L Mills </w:t>
      </w:r>
    </w:p>
    <w:p w14:paraId="12D44F9C" w14:textId="77777777" w:rsidR="00F2290E" w:rsidRDefault="00F2290E" w:rsidP="00F2290E">
      <w:pPr>
        <w:pStyle w:val="Standard"/>
        <w:rPr>
          <w:rFonts w:ascii="Arial" w:hAnsi="Arial"/>
        </w:rPr>
      </w:pPr>
    </w:p>
    <w:p w14:paraId="75FECB1E" w14:textId="77777777" w:rsidR="00F2290E" w:rsidRDefault="00F2290E" w:rsidP="00F2290E">
      <w:pPr>
        <w:pStyle w:val="Standard"/>
        <w:rPr>
          <w:rFonts w:ascii="Arial" w:hAnsi="Arial"/>
          <w:b/>
          <w:bCs/>
          <w:u w:val="single"/>
        </w:rPr>
      </w:pPr>
      <w:r>
        <w:rPr>
          <w:rFonts w:ascii="Arial" w:hAnsi="Arial"/>
          <w:b/>
          <w:bCs/>
        </w:rPr>
        <w:t xml:space="preserve">018/052 </w:t>
      </w:r>
      <w:r>
        <w:rPr>
          <w:rFonts w:ascii="Arial" w:hAnsi="Arial"/>
          <w:b/>
          <w:bCs/>
          <w:u w:val="single"/>
        </w:rPr>
        <w:t>APOLOGIES FOR ABSENCE</w:t>
      </w:r>
    </w:p>
    <w:p w14:paraId="4AC3279F" w14:textId="77777777" w:rsidR="00F2290E" w:rsidRPr="00321DAA" w:rsidRDefault="00F2290E" w:rsidP="00F2290E">
      <w:pPr>
        <w:pStyle w:val="Standard"/>
        <w:rPr>
          <w:rFonts w:ascii="Arial" w:hAnsi="Arial"/>
          <w:bCs/>
        </w:rPr>
      </w:pPr>
      <w:r w:rsidRPr="00321DAA">
        <w:rPr>
          <w:rFonts w:ascii="Arial" w:hAnsi="Arial"/>
          <w:bCs/>
        </w:rPr>
        <w:t>N</w:t>
      </w:r>
      <w:r>
        <w:rPr>
          <w:rFonts w:ascii="Arial" w:hAnsi="Arial"/>
          <w:bCs/>
        </w:rPr>
        <w:t>o apologies received</w:t>
      </w:r>
    </w:p>
    <w:p w14:paraId="3BD3E3FE" w14:textId="77777777" w:rsidR="00F2290E" w:rsidRDefault="00F2290E" w:rsidP="00F2290E">
      <w:pPr>
        <w:pStyle w:val="Standard"/>
        <w:rPr>
          <w:rFonts w:ascii="Arial" w:hAnsi="Arial"/>
          <w:b/>
          <w:bCs/>
        </w:rPr>
      </w:pPr>
    </w:p>
    <w:p w14:paraId="4ADE49F6" w14:textId="77777777" w:rsidR="00F2290E" w:rsidRDefault="00F2290E" w:rsidP="00F2290E">
      <w:pPr>
        <w:pStyle w:val="Standard"/>
      </w:pPr>
      <w:r>
        <w:rPr>
          <w:rFonts w:ascii="Arial" w:hAnsi="Arial"/>
          <w:b/>
          <w:bCs/>
        </w:rPr>
        <w:t xml:space="preserve">018/053 </w:t>
      </w:r>
      <w:r>
        <w:rPr>
          <w:rFonts w:ascii="Arial" w:hAnsi="Arial"/>
          <w:b/>
          <w:bCs/>
          <w:u w:val="single"/>
        </w:rPr>
        <w:t>DECLARATIONS OF INTEREST AND REQUESTS FOR DISPENSATION</w:t>
      </w:r>
    </w:p>
    <w:p w14:paraId="4CC82F2B" w14:textId="77777777" w:rsidR="00F2290E" w:rsidRDefault="00F2290E" w:rsidP="00F2290E">
      <w:pPr>
        <w:pStyle w:val="Standard"/>
        <w:rPr>
          <w:rFonts w:ascii="Arial" w:hAnsi="Arial"/>
        </w:rPr>
      </w:pPr>
      <w:r>
        <w:rPr>
          <w:rFonts w:ascii="Arial" w:hAnsi="Arial"/>
        </w:rPr>
        <w:t>No declarations made</w:t>
      </w:r>
    </w:p>
    <w:p w14:paraId="36C6656E" w14:textId="77777777" w:rsidR="00F2290E" w:rsidRDefault="00F2290E" w:rsidP="00F2290E">
      <w:pPr>
        <w:pStyle w:val="Standard"/>
        <w:rPr>
          <w:rFonts w:ascii="Arial" w:hAnsi="Arial"/>
        </w:rPr>
      </w:pPr>
    </w:p>
    <w:p w14:paraId="742DFA82" w14:textId="77777777" w:rsidR="00F2290E" w:rsidRDefault="00F2290E" w:rsidP="00F2290E">
      <w:pPr>
        <w:pStyle w:val="Standard"/>
      </w:pPr>
      <w:r>
        <w:rPr>
          <w:rFonts w:ascii="Arial" w:hAnsi="Arial"/>
          <w:b/>
          <w:bCs/>
        </w:rPr>
        <w:t xml:space="preserve">018/054 </w:t>
      </w:r>
      <w:r>
        <w:rPr>
          <w:rFonts w:ascii="Arial" w:hAnsi="Arial"/>
          <w:b/>
          <w:bCs/>
          <w:u w:val="single"/>
        </w:rPr>
        <w:t>MINUTES</w:t>
      </w:r>
    </w:p>
    <w:p w14:paraId="22F04D5B" w14:textId="77777777" w:rsidR="00F2290E" w:rsidRDefault="00F2290E" w:rsidP="00F2290E">
      <w:pPr>
        <w:pStyle w:val="Standard"/>
        <w:rPr>
          <w:rFonts w:ascii="Arial" w:hAnsi="Arial"/>
        </w:rPr>
      </w:pPr>
      <w:r>
        <w:rPr>
          <w:rFonts w:ascii="Arial" w:hAnsi="Arial"/>
        </w:rPr>
        <w:t>The minutes of the Parish Council held on 6</w:t>
      </w:r>
      <w:r w:rsidRPr="0068719A">
        <w:rPr>
          <w:rFonts w:ascii="Arial" w:hAnsi="Arial"/>
          <w:vertAlign w:val="superscript"/>
        </w:rPr>
        <w:t>th</w:t>
      </w:r>
      <w:r>
        <w:rPr>
          <w:rFonts w:ascii="Arial" w:hAnsi="Arial"/>
        </w:rPr>
        <w:t xml:space="preserve"> August 2018, having been circulated to all councillors, were </w:t>
      </w:r>
      <w:r>
        <w:rPr>
          <w:rFonts w:ascii="Arial" w:hAnsi="Arial"/>
          <w:b/>
          <w:bCs/>
        </w:rPr>
        <w:t>APPROVED</w:t>
      </w:r>
      <w:r>
        <w:rPr>
          <w:rFonts w:ascii="Arial" w:hAnsi="Arial"/>
        </w:rPr>
        <w:t>, and signed as correct by the Chairman</w:t>
      </w:r>
    </w:p>
    <w:p w14:paraId="77D466E9" w14:textId="77777777" w:rsidR="00F2290E" w:rsidRDefault="00F2290E" w:rsidP="00F2290E">
      <w:pPr>
        <w:pStyle w:val="Standard"/>
      </w:pPr>
    </w:p>
    <w:p w14:paraId="2A7CE418" w14:textId="77777777" w:rsidR="00F2290E" w:rsidRDefault="00F2290E" w:rsidP="00F2290E">
      <w:pPr>
        <w:pStyle w:val="Standard"/>
      </w:pPr>
      <w:r>
        <w:rPr>
          <w:rFonts w:ascii="Arial" w:hAnsi="Arial"/>
          <w:b/>
          <w:bCs/>
        </w:rPr>
        <w:t xml:space="preserve">018/055 </w:t>
      </w:r>
      <w:r>
        <w:rPr>
          <w:rFonts w:ascii="Arial" w:hAnsi="Arial"/>
          <w:b/>
          <w:bCs/>
          <w:u w:val="single"/>
        </w:rPr>
        <w:t>MATTERS ARISING</w:t>
      </w:r>
    </w:p>
    <w:p w14:paraId="1447327B" w14:textId="77777777" w:rsidR="00F2290E" w:rsidRDefault="00F2290E" w:rsidP="00F2290E">
      <w:pPr>
        <w:pStyle w:val="Standard"/>
        <w:rPr>
          <w:rFonts w:ascii="Arial" w:hAnsi="Arial"/>
        </w:rPr>
      </w:pPr>
      <w:r>
        <w:rPr>
          <w:rFonts w:ascii="Arial" w:hAnsi="Arial"/>
        </w:rPr>
        <w:t>None</w:t>
      </w:r>
    </w:p>
    <w:p w14:paraId="0A685049" w14:textId="77777777" w:rsidR="00F2290E" w:rsidRDefault="00F2290E" w:rsidP="00F2290E">
      <w:pPr>
        <w:pStyle w:val="Standard"/>
        <w:rPr>
          <w:rFonts w:ascii="Arial" w:hAnsi="Arial"/>
        </w:rPr>
      </w:pPr>
    </w:p>
    <w:p w14:paraId="5EDCAB74" w14:textId="77777777" w:rsidR="00F2290E" w:rsidRDefault="00F2290E" w:rsidP="00F2290E">
      <w:pPr>
        <w:pStyle w:val="Standard"/>
      </w:pPr>
      <w:r>
        <w:rPr>
          <w:rFonts w:ascii="Arial" w:hAnsi="Arial"/>
          <w:b/>
          <w:bCs/>
        </w:rPr>
        <w:t xml:space="preserve">018/056 </w:t>
      </w:r>
      <w:r>
        <w:rPr>
          <w:rFonts w:ascii="Arial" w:hAnsi="Arial"/>
          <w:b/>
          <w:bCs/>
          <w:u w:val="single"/>
        </w:rPr>
        <w:t>DISTRICT AND COUNTY COUNCILLORS' REPORTS</w:t>
      </w:r>
    </w:p>
    <w:p w14:paraId="52AA5E0D" w14:textId="77777777" w:rsidR="00F2290E" w:rsidRDefault="00F2290E" w:rsidP="00F2290E">
      <w:pPr>
        <w:pStyle w:val="Standard"/>
        <w:rPr>
          <w:rFonts w:ascii="Arial" w:hAnsi="Arial"/>
        </w:rPr>
      </w:pPr>
      <w:r>
        <w:rPr>
          <w:rFonts w:ascii="Arial" w:hAnsi="Arial"/>
        </w:rPr>
        <w:t xml:space="preserve">None present.  Norman Smith had contacted the </w:t>
      </w:r>
      <w:proofErr w:type="spellStart"/>
      <w:r>
        <w:rPr>
          <w:rFonts w:ascii="Arial" w:hAnsi="Arial"/>
        </w:rPr>
        <w:t>Chairan</w:t>
      </w:r>
      <w:proofErr w:type="spellEnd"/>
      <w:r>
        <w:rPr>
          <w:rFonts w:ascii="Arial" w:hAnsi="Arial"/>
        </w:rPr>
        <w:t xml:space="preserve"> with regards to the cars parked opposite the Community Centre. NNDC has served a removal notice on the owner of the vehicles, but this has been contested by the owner. This case is being heard at Norwich Magistrates Court on the 29</w:t>
      </w:r>
      <w:r w:rsidRPr="00DE3C71">
        <w:rPr>
          <w:rFonts w:ascii="Arial" w:hAnsi="Arial"/>
          <w:vertAlign w:val="superscript"/>
        </w:rPr>
        <w:t>th</w:t>
      </w:r>
      <w:r>
        <w:rPr>
          <w:rFonts w:ascii="Arial" w:hAnsi="Arial"/>
        </w:rPr>
        <w:t xml:space="preserve"> November 2018.</w:t>
      </w:r>
    </w:p>
    <w:p w14:paraId="6CE6FB8D" w14:textId="77777777" w:rsidR="00F2290E" w:rsidRDefault="00F2290E" w:rsidP="00F2290E">
      <w:pPr>
        <w:pStyle w:val="Standard"/>
        <w:rPr>
          <w:rFonts w:ascii="Arial" w:hAnsi="Arial"/>
        </w:rPr>
      </w:pPr>
    </w:p>
    <w:p w14:paraId="744D4076" w14:textId="77777777" w:rsidR="00F2290E" w:rsidRDefault="00F2290E" w:rsidP="00F2290E">
      <w:pPr>
        <w:pStyle w:val="Standard"/>
        <w:rPr>
          <w:rFonts w:ascii="Arial" w:hAnsi="Arial"/>
          <w:b/>
          <w:bCs/>
          <w:u w:val="single"/>
        </w:rPr>
      </w:pPr>
      <w:bookmarkStart w:id="1" w:name="_Hlk514584646"/>
      <w:r>
        <w:rPr>
          <w:rFonts w:ascii="Arial" w:hAnsi="Arial"/>
          <w:b/>
          <w:bCs/>
        </w:rPr>
        <w:t xml:space="preserve">018/057 </w:t>
      </w:r>
      <w:r>
        <w:rPr>
          <w:rFonts w:ascii="Arial" w:hAnsi="Arial"/>
          <w:b/>
          <w:bCs/>
          <w:u w:val="single"/>
        </w:rPr>
        <w:t>ADJOURNMENT OF MEETING</w:t>
      </w:r>
    </w:p>
    <w:p w14:paraId="52AEF2F7" w14:textId="77777777" w:rsidR="00F2290E" w:rsidRPr="00940A8D" w:rsidRDefault="00F2290E" w:rsidP="00F2290E">
      <w:pPr>
        <w:pStyle w:val="Standard"/>
        <w:rPr>
          <w:rFonts w:ascii="Arial" w:hAnsi="Arial" w:cs="Arial"/>
        </w:rPr>
      </w:pPr>
      <w:r w:rsidRPr="00940A8D">
        <w:rPr>
          <w:rFonts w:ascii="Arial" w:hAnsi="Arial" w:cs="Arial"/>
        </w:rPr>
        <w:t>A parishioner raised the following questions</w:t>
      </w:r>
      <w:r>
        <w:rPr>
          <w:rFonts w:ascii="Arial" w:hAnsi="Arial" w:cs="Arial"/>
        </w:rPr>
        <w:t>:</w:t>
      </w:r>
      <w:r w:rsidRPr="00940A8D">
        <w:rPr>
          <w:rFonts w:ascii="Arial" w:hAnsi="Arial" w:cs="Arial"/>
        </w:rPr>
        <w:t xml:space="preserve"> </w:t>
      </w:r>
    </w:p>
    <w:p w14:paraId="1CABD090" w14:textId="77777777" w:rsidR="00F2290E" w:rsidRPr="00940A8D" w:rsidRDefault="00F2290E" w:rsidP="00F2290E">
      <w:pPr>
        <w:pStyle w:val="Standard"/>
        <w:numPr>
          <w:ilvl w:val="0"/>
          <w:numId w:val="2"/>
        </w:numPr>
        <w:rPr>
          <w:rFonts w:ascii="Arial" w:hAnsi="Arial" w:cs="Arial"/>
        </w:rPr>
      </w:pPr>
      <w:r w:rsidRPr="00940A8D">
        <w:rPr>
          <w:rFonts w:ascii="Arial" w:hAnsi="Arial" w:cs="Arial"/>
        </w:rPr>
        <w:t>What is happening with regards to the John Bacon Charity</w:t>
      </w:r>
      <w:r>
        <w:rPr>
          <w:rFonts w:ascii="Arial" w:hAnsi="Arial" w:cs="Arial"/>
        </w:rPr>
        <w:t xml:space="preserve">? </w:t>
      </w:r>
      <w:r w:rsidRPr="00940A8D">
        <w:rPr>
          <w:rFonts w:ascii="Arial" w:hAnsi="Arial" w:cs="Arial"/>
        </w:rPr>
        <w:t xml:space="preserve">The </w:t>
      </w:r>
      <w:r>
        <w:rPr>
          <w:rFonts w:ascii="Arial" w:hAnsi="Arial" w:cs="Arial"/>
        </w:rPr>
        <w:t>C</w:t>
      </w:r>
      <w:r w:rsidRPr="00940A8D">
        <w:rPr>
          <w:rFonts w:ascii="Arial" w:hAnsi="Arial" w:cs="Arial"/>
        </w:rPr>
        <w:t xml:space="preserve">hairman is aware that the Parish Council need to look </w:t>
      </w:r>
      <w:r>
        <w:rPr>
          <w:rFonts w:ascii="Arial" w:hAnsi="Arial" w:cs="Arial"/>
        </w:rPr>
        <w:t xml:space="preserve">appointing new </w:t>
      </w:r>
      <w:r w:rsidRPr="00940A8D">
        <w:rPr>
          <w:rFonts w:ascii="Arial" w:hAnsi="Arial" w:cs="Arial"/>
        </w:rPr>
        <w:t xml:space="preserve">trustees </w:t>
      </w:r>
      <w:r>
        <w:rPr>
          <w:rFonts w:ascii="Arial" w:hAnsi="Arial" w:cs="Arial"/>
        </w:rPr>
        <w:t xml:space="preserve">to replace Tony Bailee (deceased) and David Wayne </w:t>
      </w:r>
      <w:r w:rsidRPr="00940A8D">
        <w:rPr>
          <w:rFonts w:ascii="Arial" w:hAnsi="Arial" w:cs="Arial"/>
        </w:rPr>
        <w:t xml:space="preserve">and this is </w:t>
      </w:r>
      <w:r>
        <w:rPr>
          <w:rFonts w:ascii="Arial" w:hAnsi="Arial" w:cs="Arial"/>
        </w:rPr>
        <w:t>in hand</w:t>
      </w:r>
      <w:r w:rsidRPr="00940A8D">
        <w:rPr>
          <w:rFonts w:ascii="Arial" w:hAnsi="Arial" w:cs="Arial"/>
        </w:rPr>
        <w:t>.</w:t>
      </w:r>
    </w:p>
    <w:p w14:paraId="066CEE32" w14:textId="77777777" w:rsidR="00F2290E" w:rsidRDefault="00F2290E" w:rsidP="00F2290E">
      <w:pPr>
        <w:pStyle w:val="Standard"/>
        <w:numPr>
          <w:ilvl w:val="0"/>
          <w:numId w:val="2"/>
        </w:numPr>
        <w:rPr>
          <w:rFonts w:ascii="Arial" w:hAnsi="Arial" w:cs="Arial"/>
        </w:rPr>
      </w:pPr>
      <w:r w:rsidRPr="00940A8D">
        <w:rPr>
          <w:rFonts w:ascii="Arial" w:hAnsi="Arial" w:cs="Arial"/>
        </w:rPr>
        <w:t xml:space="preserve">Has the council a copy of the Conveyance document of 26/09/1990 </w:t>
      </w:r>
      <w:r>
        <w:rPr>
          <w:rFonts w:ascii="Arial" w:hAnsi="Arial" w:cs="Arial"/>
        </w:rPr>
        <w:t xml:space="preserve">transferring ownership from the estate of Ms </w:t>
      </w:r>
      <w:proofErr w:type="spellStart"/>
      <w:r>
        <w:rPr>
          <w:rFonts w:ascii="Arial" w:hAnsi="Arial" w:cs="Arial"/>
        </w:rPr>
        <w:t>Harbord</w:t>
      </w:r>
      <w:proofErr w:type="spellEnd"/>
      <w:r>
        <w:rPr>
          <w:rFonts w:ascii="Arial" w:hAnsi="Arial" w:cs="Arial"/>
        </w:rPr>
        <w:t xml:space="preserve"> Hammond to</w:t>
      </w:r>
      <w:r w:rsidRPr="00940A8D">
        <w:rPr>
          <w:rFonts w:ascii="Arial" w:hAnsi="Arial" w:cs="Arial"/>
        </w:rPr>
        <w:t xml:space="preserve"> the Parish Council</w:t>
      </w:r>
      <w:r>
        <w:rPr>
          <w:rFonts w:ascii="Arial" w:hAnsi="Arial" w:cs="Arial"/>
        </w:rPr>
        <w:t xml:space="preserve">, and the related obligations to continue to manage of the Village Green in accordance with the bylaws? </w:t>
      </w:r>
      <w:r w:rsidRPr="00940A8D">
        <w:rPr>
          <w:rFonts w:ascii="Arial" w:hAnsi="Arial" w:cs="Arial"/>
        </w:rPr>
        <w:t xml:space="preserve"> – The </w:t>
      </w:r>
      <w:r>
        <w:rPr>
          <w:rFonts w:ascii="Arial" w:hAnsi="Arial" w:cs="Arial"/>
        </w:rPr>
        <w:t>P</w:t>
      </w:r>
      <w:r w:rsidRPr="00940A8D">
        <w:rPr>
          <w:rFonts w:ascii="Arial" w:hAnsi="Arial" w:cs="Arial"/>
        </w:rPr>
        <w:t>arish Council are aware of the document</w:t>
      </w:r>
    </w:p>
    <w:p w14:paraId="1BFAAB64" w14:textId="77777777" w:rsidR="00F2290E" w:rsidRDefault="00F2290E" w:rsidP="00F2290E">
      <w:pPr>
        <w:pStyle w:val="Standard"/>
        <w:numPr>
          <w:ilvl w:val="0"/>
          <w:numId w:val="2"/>
        </w:numPr>
        <w:rPr>
          <w:rFonts w:ascii="Arial" w:hAnsi="Arial" w:cs="Arial"/>
        </w:rPr>
      </w:pPr>
      <w:r w:rsidRPr="00712638">
        <w:rPr>
          <w:rFonts w:ascii="Arial" w:hAnsi="Arial" w:cs="Arial"/>
        </w:rPr>
        <w:t>Is the council aware of the clause in the Scheme of Regulation for Aldborough Green</w:t>
      </w:r>
      <w:r w:rsidRPr="00537F1D">
        <w:rPr>
          <w:rFonts w:ascii="Arial" w:hAnsi="Arial" w:cs="Arial"/>
        </w:rPr>
        <w:t xml:space="preserve"> (Commons Act 1899) relating to Parking Places? The council is awa</w:t>
      </w:r>
      <w:r w:rsidRPr="00B62BB6">
        <w:rPr>
          <w:rFonts w:ascii="Arial" w:hAnsi="Arial" w:cs="Arial"/>
        </w:rPr>
        <w:t xml:space="preserve">re, and notes that any </w:t>
      </w:r>
      <w:r w:rsidRPr="002B746C">
        <w:rPr>
          <w:rFonts w:ascii="Arial" w:hAnsi="Arial" w:cs="Arial"/>
        </w:rPr>
        <w:t xml:space="preserve">permission </w:t>
      </w:r>
      <w:r w:rsidRPr="00F10739">
        <w:rPr>
          <w:rFonts w:ascii="Arial" w:hAnsi="Arial" w:cs="Arial"/>
        </w:rPr>
        <w:t>for temporarily setting aside areas for the Green for the parking of vehicles requires permission from the owner of the soil and the Minister</w:t>
      </w:r>
      <w:r w:rsidRPr="009B4908">
        <w:rPr>
          <w:rFonts w:ascii="Arial" w:hAnsi="Arial" w:cs="Arial"/>
        </w:rPr>
        <w:t xml:space="preserve">. </w:t>
      </w:r>
    </w:p>
    <w:p w14:paraId="7A8DC9C8" w14:textId="77777777" w:rsidR="00F2290E" w:rsidRPr="00712638" w:rsidRDefault="00F2290E" w:rsidP="00F2290E">
      <w:pPr>
        <w:pStyle w:val="Standard"/>
        <w:ind w:left="720"/>
        <w:rPr>
          <w:rFonts w:ascii="Arial" w:hAnsi="Arial" w:cs="Arial"/>
        </w:rPr>
      </w:pPr>
    </w:p>
    <w:p w14:paraId="2C82EF2D" w14:textId="77777777" w:rsidR="00F2290E" w:rsidRPr="00940A8D" w:rsidRDefault="00F2290E" w:rsidP="00F2290E">
      <w:pPr>
        <w:pStyle w:val="Standard"/>
        <w:rPr>
          <w:rFonts w:ascii="Arial" w:hAnsi="Arial" w:cs="Arial"/>
        </w:rPr>
      </w:pPr>
      <w:r w:rsidRPr="00940A8D">
        <w:rPr>
          <w:rFonts w:ascii="Arial" w:hAnsi="Arial" w:cs="Arial"/>
        </w:rPr>
        <w:lastRenderedPageBreak/>
        <w:t xml:space="preserve">A parishioner asked for an update on </w:t>
      </w:r>
      <w:r>
        <w:rPr>
          <w:rFonts w:ascii="Arial" w:hAnsi="Arial" w:cs="Arial"/>
        </w:rPr>
        <w:t xml:space="preserve">the proposed </w:t>
      </w:r>
      <w:r w:rsidRPr="00940A8D">
        <w:rPr>
          <w:rFonts w:ascii="Arial" w:hAnsi="Arial" w:cs="Arial"/>
        </w:rPr>
        <w:t>Broadland Housing</w:t>
      </w:r>
      <w:r>
        <w:rPr>
          <w:rFonts w:ascii="Arial" w:hAnsi="Arial" w:cs="Arial"/>
        </w:rPr>
        <w:t xml:space="preserve"> development at Doctors Corner. </w:t>
      </w:r>
      <w:r w:rsidRPr="00940A8D">
        <w:rPr>
          <w:rFonts w:ascii="Arial" w:hAnsi="Arial" w:cs="Arial"/>
        </w:rPr>
        <w:t xml:space="preserve">The </w:t>
      </w:r>
      <w:r>
        <w:rPr>
          <w:rFonts w:ascii="Arial" w:hAnsi="Arial" w:cs="Arial"/>
        </w:rPr>
        <w:t>C</w:t>
      </w:r>
      <w:r w:rsidRPr="00940A8D">
        <w:rPr>
          <w:rFonts w:ascii="Arial" w:hAnsi="Arial" w:cs="Arial"/>
        </w:rPr>
        <w:t xml:space="preserve">hairman reported that Ed Mumford Smith </w:t>
      </w:r>
      <w:r>
        <w:rPr>
          <w:rFonts w:ascii="Arial" w:hAnsi="Arial" w:cs="Arial"/>
        </w:rPr>
        <w:t xml:space="preserve">(Broadland Housing) </w:t>
      </w:r>
      <w:r w:rsidRPr="00940A8D">
        <w:rPr>
          <w:rFonts w:ascii="Arial" w:hAnsi="Arial" w:cs="Arial"/>
        </w:rPr>
        <w:t>has revised the scheme and reduced the no. of houses to 10/11 which would be situated to the east of the property, this is however still in discussion with Broadland and the Trustees.</w:t>
      </w:r>
    </w:p>
    <w:bookmarkEnd w:id="1"/>
    <w:p w14:paraId="361E4C04" w14:textId="77777777" w:rsidR="00F2290E" w:rsidRDefault="00F2290E" w:rsidP="00F2290E">
      <w:pPr>
        <w:pStyle w:val="Standard"/>
        <w:ind w:right="-30" w:firstLine="15"/>
        <w:rPr>
          <w:rFonts w:ascii="Arial" w:hAnsi="Arial"/>
          <w:b/>
          <w:bCs/>
        </w:rPr>
      </w:pPr>
    </w:p>
    <w:p w14:paraId="435717E9" w14:textId="77777777" w:rsidR="00F2290E" w:rsidRDefault="00F2290E" w:rsidP="00F2290E">
      <w:pPr>
        <w:pStyle w:val="Standard"/>
        <w:ind w:right="-30" w:firstLine="15"/>
      </w:pPr>
      <w:bookmarkStart w:id="2" w:name="_Hlk517691192"/>
      <w:r>
        <w:rPr>
          <w:rFonts w:ascii="Arial" w:hAnsi="Arial"/>
          <w:b/>
          <w:bCs/>
        </w:rPr>
        <w:t xml:space="preserve">018/058 </w:t>
      </w:r>
      <w:r>
        <w:rPr>
          <w:rFonts w:ascii="Arial" w:hAnsi="Arial"/>
          <w:b/>
          <w:bCs/>
          <w:u w:val="single"/>
        </w:rPr>
        <w:t>FINANCE</w:t>
      </w:r>
    </w:p>
    <w:p w14:paraId="7F3D130B" w14:textId="77777777" w:rsidR="00F2290E" w:rsidRDefault="00F2290E" w:rsidP="00F2290E">
      <w:pPr>
        <w:pStyle w:val="Standard"/>
        <w:ind w:right="-30" w:firstLine="15"/>
        <w:rPr>
          <w:rFonts w:ascii="Arial" w:hAnsi="Arial"/>
        </w:rPr>
      </w:pPr>
      <w:r>
        <w:rPr>
          <w:rFonts w:ascii="Arial" w:hAnsi="Arial"/>
        </w:rPr>
        <w:t>Payment of Accounts</w:t>
      </w:r>
      <w:bookmarkEnd w:id="2"/>
      <w:r>
        <w:rPr>
          <w:rFonts w:ascii="Arial" w:hAnsi="Arial"/>
        </w:rPr>
        <w:t xml:space="preserve">: it was </w:t>
      </w:r>
      <w:r>
        <w:rPr>
          <w:rFonts w:ascii="Arial" w:hAnsi="Arial"/>
          <w:b/>
          <w:bCs/>
        </w:rPr>
        <w:t>AGREED</w:t>
      </w:r>
      <w:r>
        <w:rPr>
          <w:rFonts w:ascii="Arial" w:hAnsi="Arial"/>
        </w:rPr>
        <w:t xml:space="preserve"> that payments totalling £1030.84 be approved and the necessary cheques be signed by two authorised signatories:</w:t>
      </w:r>
    </w:p>
    <w:tbl>
      <w:tblPr>
        <w:tblStyle w:val="TableGrid"/>
        <w:tblW w:w="0" w:type="auto"/>
        <w:tblLook w:val="04A0" w:firstRow="1" w:lastRow="0" w:firstColumn="1" w:lastColumn="0" w:noHBand="0" w:noVBand="1"/>
      </w:tblPr>
      <w:tblGrid>
        <w:gridCol w:w="2500"/>
        <w:gridCol w:w="4158"/>
        <w:gridCol w:w="2268"/>
      </w:tblGrid>
      <w:tr w:rsidR="00F2290E" w:rsidRPr="00940A8D" w14:paraId="1A1A3FAE" w14:textId="77777777" w:rsidTr="006027A1">
        <w:tc>
          <w:tcPr>
            <w:tcW w:w="2500" w:type="dxa"/>
          </w:tcPr>
          <w:p w14:paraId="65107F2F" w14:textId="77777777" w:rsidR="00F2290E" w:rsidRPr="00940A8D" w:rsidRDefault="00F2290E" w:rsidP="006027A1">
            <w:pPr>
              <w:suppressAutoHyphens w:val="0"/>
              <w:jc w:val="center"/>
              <w:rPr>
                <w:rFonts w:ascii="Arial" w:hAnsi="Arial" w:cs="Arial"/>
                <w:b/>
              </w:rPr>
            </w:pPr>
            <w:r w:rsidRPr="00940A8D">
              <w:rPr>
                <w:rFonts w:ascii="Arial" w:hAnsi="Arial" w:cs="Arial"/>
                <w:b/>
              </w:rPr>
              <w:t>PAYEE</w:t>
            </w:r>
          </w:p>
        </w:tc>
        <w:tc>
          <w:tcPr>
            <w:tcW w:w="4158" w:type="dxa"/>
          </w:tcPr>
          <w:p w14:paraId="44EC2762" w14:textId="77777777" w:rsidR="00F2290E" w:rsidRPr="00940A8D" w:rsidRDefault="00F2290E" w:rsidP="006027A1">
            <w:pPr>
              <w:suppressAutoHyphens w:val="0"/>
              <w:jc w:val="center"/>
              <w:rPr>
                <w:rFonts w:ascii="Arial" w:hAnsi="Arial" w:cs="Arial"/>
                <w:b/>
              </w:rPr>
            </w:pPr>
            <w:r w:rsidRPr="00940A8D">
              <w:rPr>
                <w:rFonts w:ascii="Arial" w:hAnsi="Arial" w:cs="Arial"/>
                <w:b/>
              </w:rPr>
              <w:t>DETAILS</w:t>
            </w:r>
          </w:p>
        </w:tc>
        <w:tc>
          <w:tcPr>
            <w:tcW w:w="2268" w:type="dxa"/>
          </w:tcPr>
          <w:p w14:paraId="32AFB75D" w14:textId="77777777" w:rsidR="00F2290E" w:rsidRPr="00940A8D" w:rsidRDefault="00F2290E" w:rsidP="006027A1">
            <w:pPr>
              <w:suppressAutoHyphens w:val="0"/>
              <w:jc w:val="center"/>
              <w:rPr>
                <w:rFonts w:ascii="Arial" w:hAnsi="Arial" w:cs="Arial"/>
              </w:rPr>
            </w:pPr>
            <w:r w:rsidRPr="00940A8D">
              <w:rPr>
                <w:rFonts w:ascii="Arial" w:hAnsi="Arial" w:cs="Arial"/>
                <w:b/>
              </w:rPr>
              <w:t>TOTAL</w:t>
            </w:r>
          </w:p>
        </w:tc>
      </w:tr>
      <w:tr w:rsidR="00F2290E" w:rsidRPr="00940A8D" w14:paraId="2FEE0ED7" w14:textId="77777777" w:rsidTr="006027A1">
        <w:tc>
          <w:tcPr>
            <w:tcW w:w="2500" w:type="dxa"/>
          </w:tcPr>
          <w:p w14:paraId="7C09C854" w14:textId="77777777" w:rsidR="00F2290E" w:rsidRPr="00940A8D" w:rsidRDefault="00F2290E" w:rsidP="006027A1">
            <w:pPr>
              <w:suppressAutoHyphens w:val="0"/>
              <w:jc w:val="center"/>
              <w:rPr>
                <w:rFonts w:ascii="Arial" w:hAnsi="Arial" w:cs="Arial"/>
              </w:rPr>
            </w:pPr>
            <w:proofErr w:type="spellStart"/>
            <w:r w:rsidRPr="00940A8D">
              <w:rPr>
                <w:rFonts w:ascii="Arial" w:hAnsi="Arial" w:cs="Arial"/>
              </w:rPr>
              <w:t>Playsafety</w:t>
            </w:r>
            <w:proofErr w:type="spellEnd"/>
            <w:r w:rsidRPr="00940A8D">
              <w:rPr>
                <w:rFonts w:ascii="Arial" w:hAnsi="Arial" w:cs="Arial"/>
              </w:rPr>
              <w:t xml:space="preserve"> </w:t>
            </w:r>
          </w:p>
        </w:tc>
        <w:tc>
          <w:tcPr>
            <w:tcW w:w="4158" w:type="dxa"/>
          </w:tcPr>
          <w:p w14:paraId="1E5741B8" w14:textId="77777777" w:rsidR="00F2290E" w:rsidRPr="00940A8D" w:rsidRDefault="00F2290E" w:rsidP="006027A1">
            <w:pPr>
              <w:suppressAutoHyphens w:val="0"/>
              <w:jc w:val="center"/>
              <w:rPr>
                <w:rFonts w:ascii="Arial" w:hAnsi="Arial" w:cs="Arial"/>
              </w:rPr>
            </w:pPr>
            <w:r w:rsidRPr="00940A8D">
              <w:rPr>
                <w:rFonts w:ascii="Arial" w:hAnsi="Arial" w:cs="Arial"/>
              </w:rPr>
              <w:t xml:space="preserve">ROSPA Report </w:t>
            </w:r>
          </w:p>
        </w:tc>
        <w:tc>
          <w:tcPr>
            <w:tcW w:w="2268" w:type="dxa"/>
          </w:tcPr>
          <w:p w14:paraId="1480E56C" w14:textId="77777777" w:rsidR="00F2290E" w:rsidRPr="00940A8D" w:rsidRDefault="00F2290E" w:rsidP="006027A1">
            <w:pPr>
              <w:suppressAutoHyphens w:val="0"/>
              <w:jc w:val="center"/>
              <w:rPr>
                <w:rFonts w:ascii="Arial" w:hAnsi="Arial" w:cs="Arial"/>
              </w:rPr>
            </w:pPr>
            <w:r w:rsidRPr="00940A8D">
              <w:rPr>
                <w:rFonts w:ascii="Arial" w:hAnsi="Arial" w:cs="Arial"/>
              </w:rPr>
              <w:t>92.40</w:t>
            </w:r>
          </w:p>
        </w:tc>
      </w:tr>
      <w:tr w:rsidR="00F2290E" w:rsidRPr="00940A8D" w14:paraId="3E89F160" w14:textId="77777777" w:rsidTr="006027A1">
        <w:tc>
          <w:tcPr>
            <w:tcW w:w="2500" w:type="dxa"/>
          </w:tcPr>
          <w:p w14:paraId="5ABC2732" w14:textId="77777777" w:rsidR="00F2290E" w:rsidRPr="00940A8D" w:rsidRDefault="00F2290E" w:rsidP="006027A1">
            <w:pPr>
              <w:suppressAutoHyphens w:val="0"/>
              <w:jc w:val="center"/>
              <w:rPr>
                <w:rFonts w:ascii="Arial" w:hAnsi="Arial" w:cs="Arial"/>
              </w:rPr>
            </w:pPr>
            <w:r w:rsidRPr="00940A8D">
              <w:rPr>
                <w:rFonts w:ascii="Arial" w:hAnsi="Arial" w:cs="Arial"/>
              </w:rPr>
              <w:t>URM</w:t>
            </w:r>
          </w:p>
        </w:tc>
        <w:tc>
          <w:tcPr>
            <w:tcW w:w="4158" w:type="dxa"/>
          </w:tcPr>
          <w:p w14:paraId="7F3881E0" w14:textId="77777777" w:rsidR="00F2290E" w:rsidRPr="00940A8D" w:rsidRDefault="00F2290E" w:rsidP="006027A1">
            <w:pPr>
              <w:suppressAutoHyphens w:val="0"/>
              <w:jc w:val="center"/>
              <w:rPr>
                <w:rFonts w:ascii="Arial" w:hAnsi="Arial" w:cs="Arial"/>
              </w:rPr>
            </w:pPr>
            <w:r w:rsidRPr="00940A8D">
              <w:rPr>
                <w:rFonts w:ascii="Arial" w:hAnsi="Arial" w:cs="Arial"/>
              </w:rPr>
              <w:t xml:space="preserve">Bottle Bank Collection </w:t>
            </w:r>
          </w:p>
        </w:tc>
        <w:tc>
          <w:tcPr>
            <w:tcW w:w="2268" w:type="dxa"/>
          </w:tcPr>
          <w:p w14:paraId="35DB70FA" w14:textId="77777777" w:rsidR="00F2290E" w:rsidRPr="00940A8D" w:rsidRDefault="00F2290E" w:rsidP="006027A1">
            <w:pPr>
              <w:suppressAutoHyphens w:val="0"/>
              <w:jc w:val="center"/>
              <w:rPr>
                <w:rFonts w:ascii="Arial" w:hAnsi="Arial" w:cs="Arial"/>
              </w:rPr>
            </w:pPr>
            <w:r w:rsidRPr="00940A8D">
              <w:rPr>
                <w:rFonts w:ascii="Arial" w:hAnsi="Arial" w:cs="Arial"/>
              </w:rPr>
              <w:t>34.56</w:t>
            </w:r>
          </w:p>
        </w:tc>
      </w:tr>
      <w:tr w:rsidR="00F2290E" w:rsidRPr="00940A8D" w14:paraId="2EB73866" w14:textId="77777777" w:rsidTr="006027A1">
        <w:tc>
          <w:tcPr>
            <w:tcW w:w="2500" w:type="dxa"/>
          </w:tcPr>
          <w:p w14:paraId="4CFDBF73" w14:textId="77777777" w:rsidR="00F2290E" w:rsidRPr="00940A8D" w:rsidRDefault="00F2290E" w:rsidP="006027A1">
            <w:pPr>
              <w:suppressAutoHyphens w:val="0"/>
              <w:jc w:val="center"/>
              <w:rPr>
                <w:rFonts w:ascii="Arial" w:hAnsi="Arial" w:cs="Arial"/>
              </w:rPr>
            </w:pPr>
            <w:r w:rsidRPr="00940A8D">
              <w:rPr>
                <w:rFonts w:ascii="Arial" w:hAnsi="Arial" w:cs="Arial"/>
              </w:rPr>
              <w:t>TT Jones Electrical</w:t>
            </w:r>
          </w:p>
        </w:tc>
        <w:tc>
          <w:tcPr>
            <w:tcW w:w="4158" w:type="dxa"/>
          </w:tcPr>
          <w:p w14:paraId="3DA674DF" w14:textId="77777777" w:rsidR="00F2290E" w:rsidRPr="00940A8D" w:rsidRDefault="00F2290E" w:rsidP="006027A1">
            <w:pPr>
              <w:suppressAutoHyphens w:val="0"/>
              <w:jc w:val="center"/>
              <w:rPr>
                <w:rFonts w:ascii="Arial" w:hAnsi="Arial" w:cs="Arial"/>
              </w:rPr>
            </w:pPr>
            <w:r w:rsidRPr="00940A8D">
              <w:rPr>
                <w:rFonts w:ascii="Arial" w:hAnsi="Arial" w:cs="Arial"/>
              </w:rPr>
              <w:t xml:space="preserve">Street Lighting Maintenance </w:t>
            </w:r>
          </w:p>
        </w:tc>
        <w:tc>
          <w:tcPr>
            <w:tcW w:w="2268" w:type="dxa"/>
          </w:tcPr>
          <w:p w14:paraId="35DE5D8A" w14:textId="77777777" w:rsidR="00F2290E" w:rsidRPr="00940A8D" w:rsidRDefault="00F2290E" w:rsidP="006027A1">
            <w:pPr>
              <w:suppressAutoHyphens w:val="0"/>
              <w:jc w:val="center"/>
              <w:rPr>
                <w:rFonts w:ascii="Arial" w:hAnsi="Arial" w:cs="Arial"/>
              </w:rPr>
            </w:pPr>
            <w:r w:rsidRPr="00940A8D">
              <w:rPr>
                <w:rFonts w:ascii="Arial" w:hAnsi="Arial" w:cs="Arial"/>
              </w:rPr>
              <w:t>40.74</w:t>
            </w:r>
          </w:p>
        </w:tc>
      </w:tr>
      <w:tr w:rsidR="00F2290E" w:rsidRPr="00940A8D" w14:paraId="7B1DA7F3" w14:textId="77777777" w:rsidTr="006027A1">
        <w:tc>
          <w:tcPr>
            <w:tcW w:w="2500" w:type="dxa"/>
          </w:tcPr>
          <w:p w14:paraId="45FB5C8C" w14:textId="77777777" w:rsidR="00F2290E" w:rsidRPr="00940A8D" w:rsidRDefault="00F2290E" w:rsidP="006027A1">
            <w:pPr>
              <w:suppressAutoHyphens w:val="0"/>
              <w:jc w:val="center"/>
              <w:rPr>
                <w:rFonts w:ascii="Arial" w:hAnsi="Arial" w:cs="Arial"/>
              </w:rPr>
            </w:pPr>
            <w:r w:rsidRPr="00940A8D">
              <w:rPr>
                <w:rFonts w:ascii="Arial" w:hAnsi="Arial" w:cs="Arial"/>
              </w:rPr>
              <w:t xml:space="preserve">TT Jones Electrical </w:t>
            </w:r>
          </w:p>
        </w:tc>
        <w:tc>
          <w:tcPr>
            <w:tcW w:w="4158" w:type="dxa"/>
          </w:tcPr>
          <w:p w14:paraId="571A493D" w14:textId="77777777" w:rsidR="00F2290E" w:rsidRPr="00940A8D" w:rsidRDefault="00F2290E" w:rsidP="006027A1">
            <w:pPr>
              <w:suppressAutoHyphens w:val="0"/>
              <w:jc w:val="center"/>
              <w:rPr>
                <w:rFonts w:ascii="Arial" w:hAnsi="Arial" w:cs="Arial"/>
              </w:rPr>
            </w:pPr>
            <w:r w:rsidRPr="00940A8D">
              <w:rPr>
                <w:rFonts w:ascii="Arial" w:hAnsi="Arial" w:cs="Arial"/>
              </w:rPr>
              <w:t>Electrical Testing Street Lights</w:t>
            </w:r>
          </w:p>
        </w:tc>
        <w:tc>
          <w:tcPr>
            <w:tcW w:w="2268" w:type="dxa"/>
          </w:tcPr>
          <w:p w14:paraId="267895F5" w14:textId="77777777" w:rsidR="00F2290E" w:rsidRPr="00940A8D" w:rsidRDefault="00F2290E" w:rsidP="006027A1">
            <w:pPr>
              <w:suppressAutoHyphens w:val="0"/>
              <w:jc w:val="center"/>
              <w:rPr>
                <w:rFonts w:ascii="Arial" w:hAnsi="Arial" w:cs="Arial"/>
              </w:rPr>
            </w:pPr>
            <w:r w:rsidRPr="00940A8D">
              <w:rPr>
                <w:rFonts w:ascii="Arial" w:hAnsi="Arial" w:cs="Arial"/>
              </w:rPr>
              <w:t>83.16</w:t>
            </w:r>
          </w:p>
        </w:tc>
      </w:tr>
      <w:tr w:rsidR="00F2290E" w:rsidRPr="00940A8D" w14:paraId="6EBE2F43" w14:textId="77777777" w:rsidTr="006027A1">
        <w:tc>
          <w:tcPr>
            <w:tcW w:w="2500" w:type="dxa"/>
          </w:tcPr>
          <w:p w14:paraId="3BC10E36" w14:textId="77777777" w:rsidR="00F2290E" w:rsidRPr="00940A8D" w:rsidRDefault="00F2290E" w:rsidP="006027A1">
            <w:pPr>
              <w:suppressAutoHyphens w:val="0"/>
              <w:jc w:val="center"/>
              <w:rPr>
                <w:rFonts w:ascii="Arial" w:hAnsi="Arial" w:cs="Arial"/>
              </w:rPr>
            </w:pPr>
            <w:r w:rsidRPr="00940A8D">
              <w:rPr>
                <w:rFonts w:ascii="Arial" w:hAnsi="Arial" w:cs="Arial"/>
              </w:rPr>
              <w:t xml:space="preserve">Martin Elliott </w:t>
            </w:r>
          </w:p>
        </w:tc>
        <w:tc>
          <w:tcPr>
            <w:tcW w:w="4158" w:type="dxa"/>
          </w:tcPr>
          <w:p w14:paraId="784B0E0C" w14:textId="77777777" w:rsidR="00F2290E" w:rsidRPr="00940A8D" w:rsidRDefault="00F2290E" w:rsidP="006027A1">
            <w:pPr>
              <w:suppressAutoHyphens w:val="0"/>
              <w:jc w:val="center"/>
              <w:rPr>
                <w:rFonts w:ascii="Arial" w:hAnsi="Arial" w:cs="Arial"/>
              </w:rPr>
            </w:pPr>
            <w:r w:rsidRPr="00940A8D">
              <w:rPr>
                <w:rFonts w:ascii="Arial" w:hAnsi="Arial" w:cs="Arial"/>
              </w:rPr>
              <w:t xml:space="preserve">Chairman Expenses </w:t>
            </w:r>
          </w:p>
        </w:tc>
        <w:tc>
          <w:tcPr>
            <w:tcW w:w="2268" w:type="dxa"/>
          </w:tcPr>
          <w:p w14:paraId="7266D9CB" w14:textId="77777777" w:rsidR="00F2290E" w:rsidRPr="00940A8D" w:rsidRDefault="00F2290E" w:rsidP="006027A1">
            <w:pPr>
              <w:suppressAutoHyphens w:val="0"/>
              <w:jc w:val="center"/>
              <w:rPr>
                <w:rFonts w:ascii="Arial" w:hAnsi="Arial" w:cs="Arial"/>
              </w:rPr>
            </w:pPr>
            <w:r w:rsidRPr="00940A8D">
              <w:rPr>
                <w:rFonts w:ascii="Arial" w:hAnsi="Arial" w:cs="Arial"/>
              </w:rPr>
              <w:t>54.00</w:t>
            </w:r>
          </w:p>
        </w:tc>
      </w:tr>
      <w:tr w:rsidR="00F2290E" w:rsidRPr="00940A8D" w14:paraId="4AF54918" w14:textId="77777777" w:rsidTr="006027A1">
        <w:tc>
          <w:tcPr>
            <w:tcW w:w="2500" w:type="dxa"/>
          </w:tcPr>
          <w:p w14:paraId="11281A8C" w14:textId="77777777" w:rsidR="00F2290E" w:rsidRPr="00940A8D" w:rsidRDefault="00F2290E" w:rsidP="006027A1">
            <w:pPr>
              <w:suppressAutoHyphens w:val="0"/>
              <w:jc w:val="center"/>
              <w:rPr>
                <w:rFonts w:ascii="Arial" w:hAnsi="Arial" w:cs="Arial"/>
              </w:rPr>
            </w:pPr>
            <w:r w:rsidRPr="00940A8D">
              <w:rPr>
                <w:rFonts w:ascii="Arial" w:hAnsi="Arial" w:cs="Arial"/>
              </w:rPr>
              <w:t>L Mills</w:t>
            </w:r>
          </w:p>
        </w:tc>
        <w:tc>
          <w:tcPr>
            <w:tcW w:w="4158" w:type="dxa"/>
          </w:tcPr>
          <w:p w14:paraId="4A8F346A" w14:textId="77777777" w:rsidR="00F2290E" w:rsidRPr="00940A8D" w:rsidRDefault="00F2290E" w:rsidP="006027A1">
            <w:pPr>
              <w:suppressAutoHyphens w:val="0"/>
              <w:jc w:val="center"/>
              <w:rPr>
                <w:rFonts w:ascii="Arial" w:hAnsi="Arial" w:cs="Arial"/>
              </w:rPr>
            </w:pPr>
            <w:r w:rsidRPr="00940A8D">
              <w:rPr>
                <w:rFonts w:ascii="Arial" w:hAnsi="Arial" w:cs="Arial"/>
              </w:rPr>
              <w:t xml:space="preserve">Administration/Pay </w:t>
            </w:r>
          </w:p>
        </w:tc>
        <w:tc>
          <w:tcPr>
            <w:tcW w:w="2268" w:type="dxa"/>
          </w:tcPr>
          <w:p w14:paraId="72DAB240" w14:textId="77777777" w:rsidR="00F2290E" w:rsidRPr="00940A8D" w:rsidRDefault="00F2290E" w:rsidP="006027A1">
            <w:pPr>
              <w:suppressAutoHyphens w:val="0"/>
              <w:jc w:val="center"/>
              <w:rPr>
                <w:rFonts w:ascii="Arial" w:hAnsi="Arial" w:cs="Arial"/>
              </w:rPr>
            </w:pPr>
            <w:r w:rsidRPr="00940A8D">
              <w:rPr>
                <w:rFonts w:ascii="Arial" w:hAnsi="Arial" w:cs="Arial"/>
              </w:rPr>
              <w:t>43.00</w:t>
            </w:r>
          </w:p>
        </w:tc>
      </w:tr>
      <w:tr w:rsidR="00F2290E" w:rsidRPr="00940A8D" w14:paraId="6FC68A3D" w14:textId="77777777" w:rsidTr="006027A1">
        <w:tc>
          <w:tcPr>
            <w:tcW w:w="2500" w:type="dxa"/>
          </w:tcPr>
          <w:p w14:paraId="3F0203B2" w14:textId="77777777" w:rsidR="00F2290E" w:rsidRPr="00940A8D" w:rsidRDefault="00F2290E" w:rsidP="006027A1">
            <w:pPr>
              <w:suppressAutoHyphens w:val="0"/>
              <w:jc w:val="center"/>
              <w:rPr>
                <w:rFonts w:ascii="Arial" w:hAnsi="Arial" w:cs="Arial"/>
              </w:rPr>
            </w:pPr>
            <w:r w:rsidRPr="00940A8D">
              <w:rPr>
                <w:rFonts w:ascii="Arial" w:hAnsi="Arial" w:cs="Arial"/>
              </w:rPr>
              <w:t>L Mills</w:t>
            </w:r>
          </w:p>
        </w:tc>
        <w:tc>
          <w:tcPr>
            <w:tcW w:w="4158" w:type="dxa"/>
          </w:tcPr>
          <w:p w14:paraId="4B54A5AB" w14:textId="77777777" w:rsidR="00F2290E" w:rsidRPr="00940A8D" w:rsidRDefault="00F2290E" w:rsidP="006027A1">
            <w:pPr>
              <w:suppressAutoHyphens w:val="0"/>
              <w:jc w:val="center"/>
              <w:rPr>
                <w:rFonts w:ascii="Arial" w:hAnsi="Arial" w:cs="Arial"/>
              </w:rPr>
            </w:pPr>
            <w:r w:rsidRPr="00940A8D">
              <w:rPr>
                <w:rFonts w:ascii="Arial" w:hAnsi="Arial" w:cs="Arial"/>
              </w:rPr>
              <w:t xml:space="preserve">Pay August </w:t>
            </w:r>
          </w:p>
        </w:tc>
        <w:tc>
          <w:tcPr>
            <w:tcW w:w="2268" w:type="dxa"/>
          </w:tcPr>
          <w:p w14:paraId="09648171" w14:textId="77777777" w:rsidR="00F2290E" w:rsidRPr="00940A8D" w:rsidRDefault="00F2290E" w:rsidP="006027A1">
            <w:pPr>
              <w:suppressAutoHyphens w:val="0"/>
              <w:jc w:val="center"/>
              <w:rPr>
                <w:rFonts w:ascii="Arial" w:hAnsi="Arial" w:cs="Arial"/>
              </w:rPr>
            </w:pPr>
            <w:r w:rsidRPr="00940A8D">
              <w:rPr>
                <w:rFonts w:ascii="Arial" w:hAnsi="Arial" w:cs="Arial"/>
              </w:rPr>
              <w:t>100.00</w:t>
            </w:r>
          </w:p>
        </w:tc>
      </w:tr>
      <w:tr w:rsidR="00F2290E" w:rsidRPr="00940A8D" w14:paraId="3D307492" w14:textId="77777777" w:rsidTr="006027A1">
        <w:tc>
          <w:tcPr>
            <w:tcW w:w="2500" w:type="dxa"/>
          </w:tcPr>
          <w:p w14:paraId="2EB23D39" w14:textId="77777777" w:rsidR="00F2290E" w:rsidRPr="00940A8D" w:rsidRDefault="00F2290E" w:rsidP="006027A1">
            <w:pPr>
              <w:suppressAutoHyphens w:val="0"/>
              <w:jc w:val="center"/>
              <w:rPr>
                <w:rFonts w:ascii="Arial" w:hAnsi="Arial" w:cs="Arial"/>
              </w:rPr>
            </w:pPr>
            <w:r w:rsidRPr="00940A8D">
              <w:rPr>
                <w:rFonts w:ascii="Arial" w:hAnsi="Arial" w:cs="Arial"/>
              </w:rPr>
              <w:t>L Mills</w:t>
            </w:r>
          </w:p>
        </w:tc>
        <w:tc>
          <w:tcPr>
            <w:tcW w:w="4158" w:type="dxa"/>
          </w:tcPr>
          <w:p w14:paraId="06E37F50" w14:textId="77777777" w:rsidR="00F2290E" w:rsidRPr="00940A8D" w:rsidRDefault="00F2290E" w:rsidP="006027A1">
            <w:pPr>
              <w:suppressAutoHyphens w:val="0"/>
              <w:jc w:val="center"/>
              <w:rPr>
                <w:rFonts w:ascii="Arial" w:hAnsi="Arial" w:cs="Arial"/>
              </w:rPr>
            </w:pPr>
            <w:r w:rsidRPr="00940A8D">
              <w:rPr>
                <w:rFonts w:ascii="Arial" w:hAnsi="Arial" w:cs="Arial"/>
              </w:rPr>
              <w:t xml:space="preserve">Pay September </w:t>
            </w:r>
          </w:p>
        </w:tc>
        <w:tc>
          <w:tcPr>
            <w:tcW w:w="2268" w:type="dxa"/>
          </w:tcPr>
          <w:p w14:paraId="6097DE1A" w14:textId="77777777" w:rsidR="00F2290E" w:rsidRPr="00940A8D" w:rsidRDefault="00F2290E" w:rsidP="006027A1">
            <w:pPr>
              <w:suppressAutoHyphens w:val="0"/>
              <w:jc w:val="center"/>
              <w:rPr>
                <w:rFonts w:ascii="Arial" w:hAnsi="Arial" w:cs="Arial"/>
              </w:rPr>
            </w:pPr>
            <w:r w:rsidRPr="00940A8D">
              <w:rPr>
                <w:rFonts w:ascii="Arial" w:hAnsi="Arial" w:cs="Arial"/>
              </w:rPr>
              <w:t>100.00</w:t>
            </w:r>
          </w:p>
        </w:tc>
      </w:tr>
      <w:tr w:rsidR="00F2290E" w:rsidRPr="00940A8D" w14:paraId="7B62FD91" w14:textId="77777777" w:rsidTr="006027A1">
        <w:tc>
          <w:tcPr>
            <w:tcW w:w="2500" w:type="dxa"/>
          </w:tcPr>
          <w:p w14:paraId="06F4D8D0" w14:textId="77777777" w:rsidR="00F2290E" w:rsidRPr="00940A8D" w:rsidRDefault="00F2290E" w:rsidP="006027A1">
            <w:pPr>
              <w:suppressAutoHyphens w:val="0"/>
              <w:jc w:val="center"/>
              <w:rPr>
                <w:rFonts w:ascii="Arial" w:hAnsi="Arial" w:cs="Arial"/>
              </w:rPr>
            </w:pPr>
            <w:r w:rsidRPr="00940A8D">
              <w:rPr>
                <w:rFonts w:ascii="Arial" w:hAnsi="Arial" w:cs="Arial"/>
              </w:rPr>
              <w:t>L Mills</w:t>
            </w:r>
          </w:p>
        </w:tc>
        <w:tc>
          <w:tcPr>
            <w:tcW w:w="4158" w:type="dxa"/>
          </w:tcPr>
          <w:p w14:paraId="7A2E59E2" w14:textId="77777777" w:rsidR="00F2290E" w:rsidRPr="00940A8D" w:rsidRDefault="00F2290E" w:rsidP="006027A1">
            <w:pPr>
              <w:suppressAutoHyphens w:val="0"/>
              <w:jc w:val="center"/>
              <w:rPr>
                <w:rFonts w:ascii="Arial" w:hAnsi="Arial" w:cs="Arial"/>
              </w:rPr>
            </w:pPr>
            <w:r w:rsidRPr="00940A8D">
              <w:rPr>
                <w:rFonts w:ascii="Arial" w:hAnsi="Arial" w:cs="Arial"/>
              </w:rPr>
              <w:t xml:space="preserve">Pay October </w:t>
            </w:r>
          </w:p>
        </w:tc>
        <w:tc>
          <w:tcPr>
            <w:tcW w:w="2268" w:type="dxa"/>
          </w:tcPr>
          <w:p w14:paraId="5F3B2764" w14:textId="77777777" w:rsidR="00F2290E" w:rsidRPr="00940A8D" w:rsidRDefault="00F2290E" w:rsidP="006027A1">
            <w:pPr>
              <w:suppressAutoHyphens w:val="0"/>
              <w:jc w:val="center"/>
              <w:rPr>
                <w:rFonts w:ascii="Arial" w:hAnsi="Arial" w:cs="Arial"/>
              </w:rPr>
            </w:pPr>
            <w:r w:rsidRPr="00940A8D">
              <w:rPr>
                <w:rFonts w:ascii="Arial" w:hAnsi="Arial" w:cs="Arial"/>
              </w:rPr>
              <w:t>100.00</w:t>
            </w:r>
          </w:p>
        </w:tc>
      </w:tr>
      <w:tr w:rsidR="00F2290E" w:rsidRPr="00940A8D" w14:paraId="12E501E0" w14:textId="77777777" w:rsidTr="006027A1">
        <w:tc>
          <w:tcPr>
            <w:tcW w:w="2500" w:type="dxa"/>
          </w:tcPr>
          <w:p w14:paraId="1FA6A681" w14:textId="77777777" w:rsidR="00F2290E" w:rsidRPr="00940A8D" w:rsidRDefault="00F2290E" w:rsidP="006027A1">
            <w:pPr>
              <w:suppressAutoHyphens w:val="0"/>
              <w:jc w:val="center"/>
              <w:rPr>
                <w:rFonts w:ascii="Arial" w:hAnsi="Arial" w:cs="Arial"/>
              </w:rPr>
            </w:pPr>
            <w:r w:rsidRPr="00940A8D">
              <w:rPr>
                <w:rFonts w:ascii="Arial" w:hAnsi="Arial" w:cs="Arial"/>
              </w:rPr>
              <w:t xml:space="preserve">L Mills </w:t>
            </w:r>
          </w:p>
        </w:tc>
        <w:tc>
          <w:tcPr>
            <w:tcW w:w="4158" w:type="dxa"/>
          </w:tcPr>
          <w:p w14:paraId="574E5C08" w14:textId="77777777" w:rsidR="00F2290E" w:rsidRPr="00940A8D" w:rsidRDefault="00F2290E" w:rsidP="006027A1">
            <w:pPr>
              <w:suppressAutoHyphens w:val="0"/>
              <w:jc w:val="center"/>
              <w:rPr>
                <w:rFonts w:ascii="Arial" w:hAnsi="Arial" w:cs="Arial"/>
              </w:rPr>
            </w:pPr>
            <w:r w:rsidRPr="00940A8D">
              <w:rPr>
                <w:rFonts w:ascii="Arial" w:hAnsi="Arial" w:cs="Arial"/>
              </w:rPr>
              <w:t xml:space="preserve">Pay November </w:t>
            </w:r>
          </w:p>
        </w:tc>
        <w:tc>
          <w:tcPr>
            <w:tcW w:w="2268" w:type="dxa"/>
          </w:tcPr>
          <w:p w14:paraId="742D8F72" w14:textId="77777777" w:rsidR="00F2290E" w:rsidRPr="00940A8D" w:rsidRDefault="00F2290E" w:rsidP="006027A1">
            <w:pPr>
              <w:suppressAutoHyphens w:val="0"/>
              <w:jc w:val="center"/>
              <w:rPr>
                <w:rFonts w:ascii="Arial" w:hAnsi="Arial" w:cs="Arial"/>
              </w:rPr>
            </w:pPr>
            <w:r w:rsidRPr="00940A8D">
              <w:rPr>
                <w:rFonts w:ascii="Arial" w:hAnsi="Arial" w:cs="Arial"/>
              </w:rPr>
              <w:t>100.00</w:t>
            </w:r>
          </w:p>
        </w:tc>
      </w:tr>
      <w:tr w:rsidR="00F2290E" w:rsidRPr="00940A8D" w14:paraId="154882B0" w14:textId="77777777" w:rsidTr="006027A1">
        <w:tc>
          <w:tcPr>
            <w:tcW w:w="2500" w:type="dxa"/>
          </w:tcPr>
          <w:p w14:paraId="7685B2C8" w14:textId="77777777" w:rsidR="00F2290E" w:rsidRPr="00940A8D" w:rsidRDefault="00F2290E" w:rsidP="006027A1">
            <w:pPr>
              <w:suppressAutoHyphens w:val="0"/>
              <w:jc w:val="center"/>
              <w:rPr>
                <w:rFonts w:ascii="Arial" w:hAnsi="Arial" w:cs="Arial"/>
              </w:rPr>
            </w:pPr>
            <w:r w:rsidRPr="00940A8D">
              <w:rPr>
                <w:rFonts w:ascii="Arial" w:hAnsi="Arial" w:cs="Arial"/>
              </w:rPr>
              <w:t>EON</w:t>
            </w:r>
          </w:p>
        </w:tc>
        <w:tc>
          <w:tcPr>
            <w:tcW w:w="4158" w:type="dxa"/>
          </w:tcPr>
          <w:p w14:paraId="02289CA5" w14:textId="77777777" w:rsidR="00F2290E" w:rsidRPr="00940A8D" w:rsidRDefault="00F2290E" w:rsidP="006027A1">
            <w:pPr>
              <w:suppressAutoHyphens w:val="0"/>
              <w:jc w:val="center"/>
              <w:rPr>
                <w:rFonts w:ascii="Arial" w:hAnsi="Arial" w:cs="Arial"/>
              </w:rPr>
            </w:pPr>
            <w:r w:rsidRPr="00940A8D">
              <w:rPr>
                <w:rFonts w:ascii="Arial" w:hAnsi="Arial" w:cs="Arial"/>
              </w:rPr>
              <w:t xml:space="preserve">July Electricity Charge </w:t>
            </w:r>
          </w:p>
        </w:tc>
        <w:tc>
          <w:tcPr>
            <w:tcW w:w="2268" w:type="dxa"/>
          </w:tcPr>
          <w:p w14:paraId="6B0E0E53" w14:textId="77777777" w:rsidR="00F2290E" w:rsidRPr="00940A8D" w:rsidRDefault="00F2290E" w:rsidP="006027A1">
            <w:pPr>
              <w:suppressAutoHyphens w:val="0"/>
              <w:jc w:val="center"/>
              <w:rPr>
                <w:rFonts w:ascii="Arial" w:hAnsi="Arial" w:cs="Arial"/>
              </w:rPr>
            </w:pPr>
            <w:r w:rsidRPr="00940A8D">
              <w:rPr>
                <w:rFonts w:ascii="Arial" w:hAnsi="Arial" w:cs="Arial"/>
              </w:rPr>
              <w:t>49.42</w:t>
            </w:r>
          </w:p>
        </w:tc>
      </w:tr>
      <w:tr w:rsidR="00F2290E" w:rsidRPr="00940A8D" w14:paraId="627FE15C" w14:textId="77777777" w:rsidTr="006027A1">
        <w:tc>
          <w:tcPr>
            <w:tcW w:w="2500" w:type="dxa"/>
          </w:tcPr>
          <w:p w14:paraId="19CA6026" w14:textId="77777777" w:rsidR="00F2290E" w:rsidRPr="00940A8D" w:rsidRDefault="00F2290E" w:rsidP="006027A1">
            <w:pPr>
              <w:suppressAutoHyphens w:val="0"/>
              <w:jc w:val="center"/>
              <w:rPr>
                <w:rFonts w:ascii="Arial" w:hAnsi="Arial" w:cs="Arial"/>
              </w:rPr>
            </w:pPr>
            <w:r w:rsidRPr="00940A8D">
              <w:rPr>
                <w:rFonts w:ascii="Arial" w:hAnsi="Arial" w:cs="Arial"/>
              </w:rPr>
              <w:t>EON</w:t>
            </w:r>
          </w:p>
        </w:tc>
        <w:tc>
          <w:tcPr>
            <w:tcW w:w="4158" w:type="dxa"/>
          </w:tcPr>
          <w:p w14:paraId="03D74CDA" w14:textId="77777777" w:rsidR="00F2290E" w:rsidRPr="00940A8D" w:rsidRDefault="00F2290E" w:rsidP="006027A1">
            <w:pPr>
              <w:suppressAutoHyphens w:val="0"/>
              <w:jc w:val="center"/>
              <w:rPr>
                <w:rFonts w:ascii="Arial" w:hAnsi="Arial" w:cs="Arial"/>
              </w:rPr>
            </w:pPr>
            <w:r w:rsidRPr="00940A8D">
              <w:rPr>
                <w:rFonts w:ascii="Arial" w:hAnsi="Arial" w:cs="Arial"/>
              </w:rPr>
              <w:t xml:space="preserve">August Electricity Charge </w:t>
            </w:r>
          </w:p>
        </w:tc>
        <w:tc>
          <w:tcPr>
            <w:tcW w:w="2268" w:type="dxa"/>
          </w:tcPr>
          <w:p w14:paraId="75ABFFC3" w14:textId="77777777" w:rsidR="00F2290E" w:rsidRPr="00940A8D" w:rsidRDefault="00F2290E" w:rsidP="006027A1">
            <w:pPr>
              <w:suppressAutoHyphens w:val="0"/>
              <w:jc w:val="center"/>
              <w:rPr>
                <w:rFonts w:ascii="Arial" w:hAnsi="Arial" w:cs="Arial"/>
              </w:rPr>
            </w:pPr>
            <w:r w:rsidRPr="00940A8D">
              <w:rPr>
                <w:rFonts w:ascii="Arial" w:hAnsi="Arial" w:cs="Arial"/>
              </w:rPr>
              <w:t>51.07</w:t>
            </w:r>
          </w:p>
        </w:tc>
      </w:tr>
      <w:tr w:rsidR="00F2290E" w:rsidRPr="00940A8D" w14:paraId="6853BC48" w14:textId="77777777" w:rsidTr="006027A1">
        <w:tc>
          <w:tcPr>
            <w:tcW w:w="2500" w:type="dxa"/>
          </w:tcPr>
          <w:p w14:paraId="5EF57AA2" w14:textId="77777777" w:rsidR="00F2290E" w:rsidRPr="00940A8D" w:rsidRDefault="00F2290E" w:rsidP="006027A1">
            <w:pPr>
              <w:suppressAutoHyphens w:val="0"/>
              <w:jc w:val="center"/>
              <w:rPr>
                <w:rFonts w:ascii="Arial" w:hAnsi="Arial" w:cs="Arial"/>
              </w:rPr>
            </w:pPr>
            <w:r w:rsidRPr="00940A8D">
              <w:rPr>
                <w:rFonts w:ascii="Arial" w:hAnsi="Arial" w:cs="Arial"/>
              </w:rPr>
              <w:t>EON</w:t>
            </w:r>
          </w:p>
        </w:tc>
        <w:tc>
          <w:tcPr>
            <w:tcW w:w="4158" w:type="dxa"/>
          </w:tcPr>
          <w:p w14:paraId="0A6E8E7E" w14:textId="77777777" w:rsidR="00F2290E" w:rsidRPr="00940A8D" w:rsidRDefault="00F2290E" w:rsidP="006027A1">
            <w:pPr>
              <w:suppressAutoHyphens w:val="0"/>
              <w:jc w:val="center"/>
              <w:rPr>
                <w:rFonts w:ascii="Arial" w:hAnsi="Arial" w:cs="Arial"/>
              </w:rPr>
            </w:pPr>
            <w:r w:rsidRPr="00940A8D">
              <w:rPr>
                <w:rFonts w:ascii="Arial" w:hAnsi="Arial" w:cs="Arial"/>
              </w:rPr>
              <w:t xml:space="preserve">September Electricity Charge </w:t>
            </w:r>
          </w:p>
        </w:tc>
        <w:tc>
          <w:tcPr>
            <w:tcW w:w="2268" w:type="dxa"/>
          </w:tcPr>
          <w:p w14:paraId="4E5D31FE" w14:textId="77777777" w:rsidR="00F2290E" w:rsidRPr="00940A8D" w:rsidRDefault="00F2290E" w:rsidP="006027A1">
            <w:pPr>
              <w:suppressAutoHyphens w:val="0"/>
              <w:jc w:val="center"/>
              <w:rPr>
                <w:rFonts w:ascii="Arial" w:hAnsi="Arial" w:cs="Arial"/>
              </w:rPr>
            </w:pPr>
            <w:r w:rsidRPr="00940A8D">
              <w:rPr>
                <w:rFonts w:ascii="Arial" w:hAnsi="Arial" w:cs="Arial"/>
              </w:rPr>
              <w:t>51.07</w:t>
            </w:r>
          </w:p>
        </w:tc>
      </w:tr>
      <w:tr w:rsidR="00F2290E" w:rsidRPr="00940A8D" w14:paraId="6ED944A6" w14:textId="77777777" w:rsidTr="006027A1">
        <w:tc>
          <w:tcPr>
            <w:tcW w:w="2500" w:type="dxa"/>
          </w:tcPr>
          <w:p w14:paraId="6F6AFC48" w14:textId="77777777" w:rsidR="00F2290E" w:rsidRPr="00940A8D" w:rsidRDefault="00F2290E" w:rsidP="006027A1">
            <w:pPr>
              <w:suppressAutoHyphens w:val="0"/>
              <w:jc w:val="center"/>
              <w:rPr>
                <w:rFonts w:ascii="Arial" w:hAnsi="Arial" w:cs="Arial"/>
              </w:rPr>
            </w:pPr>
            <w:r w:rsidRPr="00940A8D">
              <w:rPr>
                <w:rFonts w:ascii="Arial" w:hAnsi="Arial" w:cs="Arial"/>
              </w:rPr>
              <w:t>EON</w:t>
            </w:r>
          </w:p>
        </w:tc>
        <w:tc>
          <w:tcPr>
            <w:tcW w:w="4158" w:type="dxa"/>
          </w:tcPr>
          <w:p w14:paraId="765D4619" w14:textId="77777777" w:rsidR="00F2290E" w:rsidRPr="00940A8D" w:rsidRDefault="00F2290E" w:rsidP="006027A1">
            <w:pPr>
              <w:suppressAutoHyphens w:val="0"/>
              <w:jc w:val="center"/>
              <w:rPr>
                <w:rFonts w:ascii="Arial" w:hAnsi="Arial" w:cs="Arial"/>
              </w:rPr>
            </w:pPr>
            <w:r w:rsidRPr="00940A8D">
              <w:rPr>
                <w:rFonts w:ascii="Arial" w:hAnsi="Arial" w:cs="Arial"/>
              </w:rPr>
              <w:t xml:space="preserve">October Electricity Charge </w:t>
            </w:r>
          </w:p>
        </w:tc>
        <w:tc>
          <w:tcPr>
            <w:tcW w:w="2268" w:type="dxa"/>
          </w:tcPr>
          <w:p w14:paraId="7357154E" w14:textId="77777777" w:rsidR="00F2290E" w:rsidRPr="00940A8D" w:rsidRDefault="00F2290E" w:rsidP="006027A1">
            <w:pPr>
              <w:suppressAutoHyphens w:val="0"/>
              <w:jc w:val="center"/>
              <w:rPr>
                <w:rFonts w:ascii="Arial" w:hAnsi="Arial" w:cs="Arial"/>
              </w:rPr>
            </w:pPr>
            <w:r w:rsidRPr="00940A8D">
              <w:rPr>
                <w:rFonts w:ascii="Arial" w:hAnsi="Arial" w:cs="Arial"/>
              </w:rPr>
              <w:t>49.42</w:t>
            </w:r>
          </w:p>
        </w:tc>
      </w:tr>
      <w:tr w:rsidR="00F2290E" w:rsidRPr="00940A8D" w14:paraId="73506CFC" w14:textId="77777777" w:rsidTr="006027A1">
        <w:tc>
          <w:tcPr>
            <w:tcW w:w="2500" w:type="dxa"/>
          </w:tcPr>
          <w:p w14:paraId="202B8320" w14:textId="77777777" w:rsidR="00F2290E" w:rsidRPr="00940A8D" w:rsidRDefault="00F2290E" w:rsidP="006027A1">
            <w:pPr>
              <w:suppressAutoHyphens w:val="0"/>
              <w:jc w:val="center"/>
              <w:rPr>
                <w:rFonts w:ascii="Arial" w:hAnsi="Arial" w:cs="Arial"/>
              </w:rPr>
            </w:pPr>
            <w:r w:rsidRPr="00940A8D">
              <w:rPr>
                <w:rFonts w:ascii="Arial" w:hAnsi="Arial" w:cs="Arial"/>
              </w:rPr>
              <w:t>HMRC</w:t>
            </w:r>
          </w:p>
        </w:tc>
        <w:tc>
          <w:tcPr>
            <w:tcW w:w="4158" w:type="dxa"/>
          </w:tcPr>
          <w:p w14:paraId="40522EFA" w14:textId="77777777" w:rsidR="00F2290E" w:rsidRPr="00940A8D" w:rsidRDefault="00F2290E" w:rsidP="006027A1">
            <w:pPr>
              <w:suppressAutoHyphens w:val="0"/>
              <w:jc w:val="center"/>
              <w:rPr>
                <w:rFonts w:ascii="Arial" w:hAnsi="Arial" w:cs="Arial"/>
              </w:rPr>
            </w:pPr>
            <w:r w:rsidRPr="00940A8D">
              <w:rPr>
                <w:rFonts w:ascii="Arial" w:hAnsi="Arial" w:cs="Arial"/>
              </w:rPr>
              <w:t xml:space="preserve">PAYE up to 5 Oct </w:t>
            </w:r>
          </w:p>
        </w:tc>
        <w:tc>
          <w:tcPr>
            <w:tcW w:w="2268" w:type="dxa"/>
          </w:tcPr>
          <w:p w14:paraId="2BE10A2F" w14:textId="77777777" w:rsidR="00F2290E" w:rsidRPr="00940A8D" w:rsidRDefault="00F2290E" w:rsidP="006027A1">
            <w:pPr>
              <w:suppressAutoHyphens w:val="0"/>
              <w:jc w:val="center"/>
              <w:rPr>
                <w:rFonts w:ascii="Arial" w:hAnsi="Arial" w:cs="Arial"/>
              </w:rPr>
            </w:pPr>
            <w:r w:rsidRPr="00940A8D">
              <w:rPr>
                <w:rFonts w:ascii="Arial" w:hAnsi="Arial" w:cs="Arial"/>
              </w:rPr>
              <w:t>82.00</w:t>
            </w:r>
          </w:p>
        </w:tc>
      </w:tr>
    </w:tbl>
    <w:p w14:paraId="6F71FD6D" w14:textId="77777777" w:rsidR="00F2290E" w:rsidRDefault="00F2290E" w:rsidP="00F2290E">
      <w:pPr>
        <w:pStyle w:val="Standard"/>
        <w:ind w:right="-30"/>
        <w:rPr>
          <w:rFonts w:ascii="Arial" w:hAnsi="Arial"/>
          <w:b/>
          <w:bCs/>
        </w:rPr>
      </w:pPr>
    </w:p>
    <w:p w14:paraId="03141E6F" w14:textId="77777777" w:rsidR="00F2290E" w:rsidRDefault="00F2290E" w:rsidP="00F2290E">
      <w:pPr>
        <w:pStyle w:val="Standard"/>
        <w:ind w:right="-30" w:firstLine="15"/>
      </w:pPr>
      <w:r>
        <w:rPr>
          <w:rFonts w:ascii="Arial" w:hAnsi="Arial"/>
          <w:b/>
          <w:bCs/>
        </w:rPr>
        <w:t xml:space="preserve">018/059 </w:t>
      </w:r>
      <w:r>
        <w:rPr>
          <w:rFonts w:ascii="Arial" w:hAnsi="Arial"/>
          <w:b/>
          <w:bCs/>
          <w:u w:val="single"/>
        </w:rPr>
        <w:t>CORRESPONDENCE</w:t>
      </w:r>
    </w:p>
    <w:p w14:paraId="35E04817" w14:textId="77777777" w:rsidR="00F2290E" w:rsidRDefault="00F2290E" w:rsidP="00F2290E">
      <w:pPr>
        <w:pStyle w:val="Standard"/>
        <w:ind w:right="-30"/>
        <w:rPr>
          <w:rFonts w:ascii="Arial" w:hAnsi="Arial"/>
        </w:rPr>
      </w:pPr>
      <w:r>
        <w:rPr>
          <w:rFonts w:ascii="Arial" w:hAnsi="Arial"/>
        </w:rPr>
        <w:t xml:space="preserve">The clerk had received the following correspondence </w:t>
      </w:r>
    </w:p>
    <w:p w14:paraId="783A63EF" w14:textId="77777777" w:rsidR="00F2290E" w:rsidRDefault="00F2290E" w:rsidP="00F2290E">
      <w:pPr>
        <w:pStyle w:val="Standard"/>
        <w:numPr>
          <w:ilvl w:val="0"/>
          <w:numId w:val="3"/>
        </w:numPr>
        <w:ind w:right="-30"/>
        <w:rPr>
          <w:rFonts w:ascii="Arial" w:hAnsi="Arial"/>
        </w:rPr>
      </w:pPr>
      <w:r>
        <w:rPr>
          <w:rFonts w:ascii="Arial" w:hAnsi="Arial"/>
        </w:rPr>
        <w:t>Invitation for the Parish Council to attend ‘North Norfolk Local Plan Update Event’ – Martin Elliott agreed to attend this event on behalf of the Parish Council on the evening of 30 Oct 2018.</w:t>
      </w:r>
    </w:p>
    <w:p w14:paraId="7318C6E6" w14:textId="77777777" w:rsidR="00F2290E" w:rsidRDefault="00F2290E" w:rsidP="00F2290E">
      <w:pPr>
        <w:pStyle w:val="Standard"/>
        <w:numPr>
          <w:ilvl w:val="0"/>
          <w:numId w:val="3"/>
        </w:numPr>
        <w:ind w:right="-30"/>
        <w:rPr>
          <w:rFonts w:ascii="Arial" w:hAnsi="Arial"/>
        </w:rPr>
      </w:pPr>
      <w:r>
        <w:rPr>
          <w:rFonts w:ascii="Arial" w:hAnsi="Arial"/>
        </w:rPr>
        <w:t xml:space="preserve">Questionnaire from Aylsham District Care Trust regarding their services – Ruth Elliott agreed to complete this on behalf of the Parish </w:t>
      </w:r>
    </w:p>
    <w:p w14:paraId="18936828" w14:textId="77777777" w:rsidR="00F2290E" w:rsidRDefault="00F2290E" w:rsidP="00F2290E">
      <w:pPr>
        <w:pStyle w:val="Standard"/>
        <w:ind w:right="-30"/>
        <w:rPr>
          <w:rFonts w:ascii="Arial" w:hAnsi="Arial"/>
          <w:b/>
          <w:bCs/>
        </w:rPr>
      </w:pPr>
    </w:p>
    <w:p w14:paraId="6A0F9115" w14:textId="77777777" w:rsidR="00F2290E" w:rsidRDefault="00F2290E" w:rsidP="00F2290E">
      <w:pPr>
        <w:pStyle w:val="Standard"/>
        <w:ind w:right="-30" w:firstLine="15"/>
        <w:rPr>
          <w:rFonts w:ascii="Arial" w:hAnsi="Arial"/>
          <w:b/>
          <w:bCs/>
          <w:u w:val="single"/>
        </w:rPr>
      </w:pPr>
      <w:r>
        <w:rPr>
          <w:rFonts w:ascii="Arial" w:hAnsi="Arial"/>
          <w:b/>
          <w:bCs/>
        </w:rPr>
        <w:t xml:space="preserve">018/060 </w:t>
      </w:r>
      <w:r>
        <w:rPr>
          <w:rFonts w:ascii="Arial" w:hAnsi="Arial"/>
          <w:b/>
          <w:bCs/>
          <w:u w:val="single"/>
        </w:rPr>
        <w:t>PLANNING</w:t>
      </w:r>
    </w:p>
    <w:p w14:paraId="723DC890" w14:textId="77777777" w:rsidR="00F2290E" w:rsidRPr="00940A8D" w:rsidRDefault="00F2290E" w:rsidP="00F2290E">
      <w:pPr>
        <w:pStyle w:val="Standard"/>
        <w:ind w:right="-30"/>
        <w:rPr>
          <w:rFonts w:ascii="Arial" w:hAnsi="Arial" w:cs="Arial"/>
        </w:rPr>
      </w:pPr>
      <w:r w:rsidRPr="00940A8D">
        <w:rPr>
          <w:rFonts w:ascii="Arial" w:hAnsi="Arial" w:cs="Arial"/>
        </w:rPr>
        <w:t xml:space="preserve">None </w:t>
      </w:r>
    </w:p>
    <w:p w14:paraId="474438C5" w14:textId="77777777" w:rsidR="00F2290E" w:rsidRDefault="00F2290E" w:rsidP="00F2290E">
      <w:pPr>
        <w:pStyle w:val="Standard"/>
        <w:ind w:right="-30" w:firstLine="15"/>
        <w:rPr>
          <w:rFonts w:ascii="Arial" w:hAnsi="Arial" w:cs="Arial"/>
        </w:rPr>
      </w:pPr>
    </w:p>
    <w:p w14:paraId="1F42AC2B" w14:textId="77777777" w:rsidR="00F2290E" w:rsidRDefault="00F2290E" w:rsidP="00F2290E">
      <w:pPr>
        <w:pStyle w:val="Standard"/>
        <w:ind w:right="-30" w:firstLine="15"/>
      </w:pPr>
      <w:bookmarkStart w:id="3" w:name="_Hlk526882763"/>
      <w:r>
        <w:rPr>
          <w:rFonts w:ascii="Arial" w:hAnsi="Arial"/>
          <w:b/>
          <w:bCs/>
        </w:rPr>
        <w:t xml:space="preserve">018/061 </w:t>
      </w:r>
      <w:r>
        <w:rPr>
          <w:rFonts w:ascii="Arial" w:hAnsi="Arial"/>
          <w:b/>
          <w:bCs/>
          <w:u w:val="single"/>
        </w:rPr>
        <w:t>CASUAL VACANCY</w:t>
      </w:r>
    </w:p>
    <w:bookmarkEnd w:id="3"/>
    <w:p w14:paraId="5BD3B5DA" w14:textId="77777777" w:rsidR="00F2290E" w:rsidRDefault="00F2290E" w:rsidP="00F2290E">
      <w:pPr>
        <w:pStyle w:val="Standard"/>
        <w:ind w:right="-30" w:firstLine="15"/>
        <w:rPr>
          <w:rFonts w:ascii="Arial" w:hAnsi="Arial"/>
        </w:rPr>
      </w:pPr>
      <w:r>
        <w:rPr>
          <w:rFonts w:ascii="Arial" w:hAnsi="Arial"/>
        </w:rPr>
        <w:t xml:space="preserve">Resident Tina Gibbons has approached the council regarding the casual vacancy.  Tina spoke with regards to why she would like to be co-opted onto the Parish Council.  Martin Elliott proposed the Council accept the application for the casual vacancy.  </w:t>
      </w:r>
      <w:r w:rsidRPr="00F94BAE">
        <w:rPr>
          <w:rFonts w:ascii="Arial" w:hAnsi="Arial"/>
          <w:b/>
        </w:rPr>
        <w:t>AGREED</w:t>
      </w:r>
      <w:r>
        <w:rPr>
          <w:rFonts w:ascii="Arial" w:hAnsi="Arial"/>
        </w:rPr>
        <w:t xml:space="preserve"> (unanimously) to co-opt Tina Gibbons at the next meeting.  </w:t>
      </w:r>
    </w:p>
    <w:p w14:paraId="63F449EE" w14:textId="77777777" w:rsidR="00F2290E" w:rsidRDefault="00F2290E" w:rsidP="00F2290E">
      <w:pPr>
        <w:pStyle w:val="Standard"/>
        <w:ind w:right="-30" w:firstLine="15"/>
        <w:rPr>
          <w:rFonts w:ascii="Arial" w:hAnsi="Arial"/>
        </w:rPr>
      </w:pPr>
    </w:p>
    <w:p w14:paraId="2DC51238" w14:textId="77777777" w:rsidR="00F2290E" w:rsidRDefault="00F2290E" w:rsidP="00F2290E">
      <w:pPr>
        <w:pStyle w:val="Standard"/>
        <w:ind w:right="-30" w:firstLine="15"/>
      </w:pPr>
      <w:r>
        <w:rPr>
          <w:rFonts w:ascii="Arial" w:hAnsi="Arial"/>
          <w:b/>
          <w:bCs/>
        </w:rPr>
        <w:t xml:space="preserve">018/062 </w:t>
      </w:r>
      <w:r>
        <w:rPr>
          <w:rFonts w:ascii="Arial" w:hAnsi="Arial"/>
          <w:b/>
          <w:bCs/>
          <w:u w:val="single"/>
        </w:rPr>
        <w:t>BUS SHELTER</w:t>
      </w:r>
    </w:p>
    <w:p w14:paraId="7C58B140" w14:textId="77777777" w:rsidR="00F2290E" w:rsidRDefault="00F2290E" w:rsidP="00F2290E">
      <w:pPr>
        <w:pStyle w:val="Standard"/>
        <w:ind w:right="-30" w:firstLine="15"/>
        <w:rPr>
          <w:rFonts w:ascii="Arial" w:hAnsi="Arial" w:cs="Arial"/>
        </w:rPr>
      </w:pPr>
      <w:r>
        <w:rPr>
          <w:rFonts w:ascii="Arial" w:hAnsi="Arial" w:cs="Arial"/>
        </w:rPr>
        <w:t xml:space="preserve">The Parish Council agreed that the Bus Shelter is to be applied for through Parish Partnership. Ruth Elliott will forward all information from Highways for bid.  </w:t>
      </w:r>
    </w:p>
    <w:p w14:paraId="7194EC51" w14:textId="77777777" w:rsidR="00F2290E" w:rsidRPr="00940A8D" w:rsidRDefault="00F2290E" w:rsidP="00F2290E">
      <w:pPr>
        <w:pStyle w:val="Standard"/>
        <w:ind w:right="-30" w:firstLine="15"/>
        <w:rPr>
          <w:rFonts w:ascii="Arial" w:hAnsi="Arial" w:cs="Arial"/>
        </w:rPr>
      </w:pPr>
    </w:p>
    <w:p w14:paraId="793ADA3B" w14:textId="77777777" w:rsidR="00F2290E" w:rsidRDefault="00F2290E" w:rsidP="00F2290E">
      <w:pPr>
        <w:pStyle w:val="Standard"/>
        <w:ind w:right="-30" w:firstLine="15"/>
      </w:pPr>
      <w:r>
        <w:rPr>
          <w:rFonts w:ascii="Arial" w:hAnsi="Arial"/>
          <w:b/>
          <w:bCs/>
        </w:rPr>
        <w:t xml:space="preserve">018/063 </w:t>
      </w:r>
      <w:r>
        <w:rPr>
          <w:rFonts w:ascii="Arial" w:hAnsi="Arial"/>
          <w:b/>
          <w:bCs/>
          <w:u w:val="single"/>
        </w:rPr>
        <w:t>THE GREEN</w:t>
      </w:r>
    </w:p>
    <w:p w14:paraId="61D2FE8B" w14:textId="77777777" w:rsidR="00F2290E" w:rsidRDefault="00F2290E" w:rsidP="00F2290E">
      <w:pPr>
        <w:pStyle w:val="Standard"/>
        <w:numPr>
          <w:ilvl w:val="0"/>
          <w:numId w:val="1"/>
        </w:numPr>
        <w:ind w:right="-30"/>
        <w:rPr>
          <w:rFonts w:ascii="Arial" w:hAnsi="Arial" w:cs="Arial"/>
        </w:rPr>
      </w:pPr>
      <w:r>
        <w:rPr>
          <w:rFonts w:ascii="Arial" w:hAnsi="Arial" w:cs="Arial"/>
        </w:rPr>
        <w:t xml:space="preserve">Martin Elliott has drafted a policy for the Village Green Management this has been circulated to all the parish councillors. </w:t>
      </w:r>
    </w:p>
    <w:p w14:paraId="767C1719" w14:textId="77777777" w:rsidR="00F2290E" w:rsidRDefault="00F2290E" w:rsidP="00F2290E">
      <w:pPr>
        <w:pStyle w:val="Standard"/>
        <w:numPr>
          <w:ilvl w:val="0"/>
          <w:numId w:val="1"/>
        </w:numPr>
        <w:ind w:right="-30"/>
        <w:rPr>
          <w:rFonts w:ascii="Arial" w:hAnsi="Arial" w:cs="Arial"/>
        </w:rPr>
      </w:pPr>
      <w:r>
        <w:rPr>
          <w:rFonts w:ascii="Arial" w:hAnsi="Arial" w:cs="Arial"/>
        </w:rPr>
        <w:lastRenderedPageBreak/>
        <w:t xml:space="preserve">After a lengthy discussion </w:t>
      </w:r>
      <w:r>
        <w:rPr>
          <w:rFonts w:ascii="Arial" w:hAnsi="Arial"/>
        </w:rPr>
        <w:t>t</w:t>
      </w:r>
      <w:r w:rsidRPr="00940A8D">
        <w:rPr>
          <w:rFonts w:ascii="Arial" w:hAnsi="Arial"/>
        </w:rPr>
        <w:t xml:space="preserve">he Council </w:t>
      </w:r>
      <w:r>
        <w:rPr>
          <w:rFonts w:ascii="Arial" w:hAnsi="Arial"/>
          <w:b/>
        </w:rPr>
        <w:t>AGREED</w:t>
      </w:r>
      <w:r>
        <w:rPr>
          <w:rFonts w:ascii="Arial" w:hAnsi="Arial"/>
        </w:rPr>
        <w:t xml:space="preserve"> that the </w:t>
      </w:r>
      <w:proofErr w:type="gramStart"/>
      <w:r>
        <w:rPr>
          <w:rFonts w:ascii="Arial" w:hAnsi="Arial"/>
        </w:rPr>
        <w:t>Council  (</w:t>
      </w:r>
      <w:proofErr w:type="gramEnd"/>
      <w:r>
        <w:rPr>
          <w:rFonts w:ascii="Arial" w:hAnsi="Arial"/>
        </w:rPr>
        <w:t xml:space="preserve">Andy Hicks) would </w:t>
      </w:r>
      <w:r w:rsidRPr="00940A8D">
        <w:rPr>
          <w:rFonts w:ascii="Arial" w:hAnsi="Arial"/>
        </w:rPr>
        <w:t>contact East Law</w:t>
      </w:r>
      <w:r>
        <w:rPr>
          <w:rFonts w:ascii="Arial" w:hAnsi="Arial"/>
        </w:rPr>
        <w:t xml:space="preserve"> (EL) at NNDC to get more specific opinion on the legality of the Council permitting parking on the Green. The Council will send EL</w:t>
      </w:r>
      <w:r w:rsidRPr="00940A8D">
        <w:rPr>
          <w:rFonts w:ascii="Arial" w:hAnsi="Arial"/>
        </w:rPr>
        <w:t xml:space="preserve"> a plan of </w:t>
      </w:r>
      <w:r>
        <w:rPr>
          <w:rFonts w:ascii="Arial" w:hAnsi="Arial"/>
        </w:rPr>
        <w:t xml:space="preserve">the existing and </w:t>
      </w:r>
      <w:r w:rsidRPr="00940A8D">
        <w:rPr>
          <w:rFonts w:ascii="Arial" w:hAnsi="Arial"/>
        </w:rPr>
        <w:t xml:space="preserve">proposed </w:t>
      </w:r>
      <w:r>
        <w:rPr>
          <w:rFonts w:ascii="Arial" w:hAnsi="Arial"/>
        </w:rPr>
        <w:t xml:space="preserve">car </w:t>
      </w:r>
      <w:r w:rsidRPr="00940A8D">
        <w:rPr>
          <w:rFonts w:ascii="Arial" w:hAnsi="Arial"/>
        </w:rPr>
        <w:t xml:space="preserve">parking areas </w:t>
      </w:r>
      <w:r>
        <w:rPr>
          <w:rFonts w:ascii="Arial" w:hAnsi="Arial"/>
        </w:rPr>
        <w:t>on</w:t>
      </w:r>
      <w:r w:rsidRPr="00940A8D">
        <w:rPr>
          <w:rFonts w:ascii="Arial" w:hAnsi="Arial"/>
        </w:rPr>
        <w:t xml:space="preserve"> the </w:t>
      </w:r>
      <w:r>
        <w:rPr>
          <w:rFonts w:ascii="Arial" w:hAnsi="Arial"/>
        </w:rPr>
        <w:t xml:space="preserve">Green. The Council will request that EL provide an opinion and explanation of the apparent conflict between the clause on parking in the Scheme of Regulation for Aldborough Green 1949 (which permit parking if approved by the landowner Minister) and </w:t>
      </w:r>
      <w:r w:rsidRPr="00940A8D">
        <w:rPr>
          <w:rFonts w:ascii="Arial" w:hAnsi="Arial"/>
        </w:rPr>
        <w:t>the obligations</w:t>
      </w:r>
      <w:r>
        <w:rPr>
          <w:rFonts w:ascii="Arial" w:hAnsi="Arial"/>
        </w:rPr>
        <w:t xml:space="preserve"> of</w:t>
      </w:r>
      <w:r w:rsidRPr="00940A8D">
        <w:rPr>
          <w:rFonts w:ascii="Arial" w:hAnsi="Arial"/>
        </w:rPr>
        <w:t xml:space="preserve"> </w:t>
      </w:r>
      <w:r w:rsidRPr="00D858AA">
        <w:rPr>
          <w:rFonts w:ascii="Arial" w:hAnsi="Arial"/>
        </w:rPr>
        <w:t xml:space="preserve">Section 12 of the </w:t>
      </w:r>
      <w:proofErr w:type="spellStart"/>
      <w:r w:rsidRPr="00D858AA">
        <w:rPr>
          <w:rFonts w:ascii="Arial" w:hAnsi="Arial"/>
        </w:rPr>
        <w:t>Inclosure</w:t>
      </w:r>
      <w:proofErr w:type="spellEnd"/>
      <w:r w:rsidRPr="00D858AA">
        <w:rPr>
          <w:rFonts w:ascii="Arial" w:hAnsi="Arial"/>
        </w:rPr>
        <w:t xml:space="preserve"> Act 1857</w:t>
      </w:r>
      <w:r w:rsidRPr="00940A8D">
        <w:rPr>
          <w:rFonts w:ascii="Arial" w:hAnsi="Arial"/>
        </w:rPr>
        <w:t>.</w:t>
      </w:r>
      <w:r>
        <w:rPr>
          <w:rFonts w:ascii="Arial" w:hAnsi="Arial"/>
        </w:rPr>
        <w:t xml:space="preserve"> Also, does the obligation on the Council in the Conveyance dated 26</w:t>
      </w:r>
      <w:r w:rsidRPr="006027A1">
        <w:rPr>
          <w:rFonts w:ascii="Arial" w:hAnsi="Arial"/>
          <w:vertAlign w:val="superscript"/>
        </w:rPr>
        <w:t>th</w:t>
      </w:r>
      <w:r>
        <w:rPr>
          <w:rFonts w:ascii="Arial" w:hAnsi="Arial"/>
        </w:rPr>
        <w:t xml:space="preserve"> Sept 1990 to administer the land (the Green) “as if it were still common land” conflict with the fact that the land is registered as a Village Green and not as a Common.?</w:t>
      </w:r>
      <w:r>
        <w:rPr>
          <w:rFonts w:ascii="Arial" w:hAnsi="Arial"/>
        </w:rPr>
        <w:br/>
      </w:r>
    </w:p>
    <w:p w14:paraId="118F1CE9" w14:textId="77777777" w:rsidR="00F2290E" w:rsidRDefault="00F2290E" w:rsidP="00F2290E">
      <w:pPr>
        <w:pStyle w:val="Standard"/>
        <w:numPr>
          <w:ilvl w:val="0"/>
          <w:numId w:val="1"/>
        </w:numPr>
        <w:ind w:right="-30"/>
        <w:rPr>
          <w:rFonts w:ascii="Arial" w:hAnsi="Arial" w:cs="Arial"/>
        </w:rPr>
      </w:pPr>
      <w:r>
        <w:rPr>
          <w:rFonts w:ascii="Arial" w:hAnsi="Arial" w:cs="Arial"/>
        </w:rPr>
        <w:t xml:space="preserve">A lengthy discussion regarding the number and speed of heavy goods vehicles going through the village past the Green.  </w:t>
      </w:r>
      <w:r w:rsidRPr="00BC0C3D">
        <w:rPr>
          <w:rFonts w:ascii="Arial" w:hAnsi="Arial" w:cs="Arial"/>
          <w:b/>
        </w:rPr>
        <w:t>AGREED</w:t>
      </w:r>
      <w:r>
        <w:rPr>
          <w:rFonts w:ascii="Arial" w:hAnsi="Arial" w:cs="Arial"/>
        </w:rPr>
        <w:t xml:space="preserve"> that Andy Hicks contact Norfolk County Council Highways with a view to a site visit look at options for traffic management through the village.</w:t>
      </w:r>
    </w:p>
    <w:p w14:paraId="3A54CFD1" w14:textId="77777777" w:rsidR="00F2290E" w:rsidRDefault="00F2290E" w:rsidP="00F2290E">
      <w:pPr>
        <w:pStyle w:val="Standard"/>
        <w:ind w:left="735" w:right="-30"/>
        <w:rPr>
          <w:rFonts w:ascii="Arial" w:hAnsi="Arial" w:cs="Arial"/>
        </w:rPr>
      </w:pPr>
    </w:p>
    <w:p w14:paraId="62B54F1A" w14:textId="77777777" w:rsidR="00F2290E" w:rsidRDefault="00F2290E" w:rsidP="00F2290E">
      <w:pPr>
        <w:pStyle w:val="Standard"/>
        <w:ind w:right="-30"/>
        <w:jc w:val="both"/>
        <w:rPr>
          <w:rFonts w:ascii="Arial" w:hAnsi="Arial"/>
          <w:b/>
          <w:bCs/>
          <w:u w:val="single"/>
        </w:rPr>
      </w:pPr>
      <w:r>
        <w:rPr>
          <w:rFonts w:ascii="Arial" w:hAnsi="Arial"/>
          <w:b/>
          <w:bCs/>
        </w:rPr>
        <w:t xml:space="preserve">018/064 </w:t>
      </w:r>
      <w:r>
        <w:rPr>
          <w:rFonts w:ascii="Arial" w:hAnsi="Arial"/>
          <w:b/>
          <w:bCs/>
          <w:u w:val="single"/>
        </w:rPr>
        <w:t>COMMUNITY CENTRE</w:t>
      </w:r>
    </w:p>
    <w:p w14:paraId="60A891E7" w14:textId="77777777" w:rsidR="00F2290E" w:rsidRPr="00940A8D" w:rsidRDefault="00F2290E" w:rsidP="00F2290E">
      <w:pPr>
        <w:pStyle w:val="Standard"/>
        <w:ind w:right="-30" w:firstLine="15"/>
        <w:rPr>
          <w:rFonts w:ascii="Arial" w:hAnsi="Arial" w:cs="Arial"/>
        </w:rPr>
      </w:pPr>
      <w:r w:rsidRPr="00940A8D">
        <w:rPr>
          <w:rFonts w:ascii="Arial" w:hAnsi="Arial" w:cs="Arial"/>
        </w:rPr>
        <w:t xml:space="preserve">Andy </w:t>
      </w:r>
      <w:r>
        <w:rPr>
          <w:rFonts w:ascii="Arial" w:hAnsi="Arial" w:cs="Arial"/>
        </w:rPr>
        <w:t xml:space="preserve">Hicks </w:t>
      </w:r>
      <w:r w:rsidRPr="00940A8D">
        <w:rPr>
          <w:rFonts w:ascii="Arial" w:hAnsi="Arial" w:cs="Arial"/>
        </w:rPr>
        <w:t xml:space="preserve">gave a verbal update on </w:t>
      </w:r>
      <w:r>
        <w:rPr>
          <w:rFonts w:ascii="Arial" w:hAnsi="Arial" w:cs="Arial"/>
        </w:rPr>
        <w:t xml:space="preserve">recent </w:t>
      </w:r>
      <w:r w:rsidRPr="00940A8D">
        <w:rPr>
          <w:rFonts w:ascii="Arial" w:hAnsi="Arial" w:cs="Arial"/>
        </w:rPr>
        <w:t xml:space="preserve">progress </w:t>
      </w:r>
      <w:r>
        <w:rPr>
          <w:rFonts w:ascii="Arial" w:hAnsi="Arial" w:cs="Arial"/>
        </w:rPr>
        <w:t xml:space="preserve">by the Community Centre Finance working party of the Council relating to necessary remedial </w:t>
      </w:r>
      <w:r w:rsidRPr="00940A8D">
        <w:rPr>
          <w:rFonts w:ascii="Arial" w:hAnsi="Arial" w:cs="Arial"/>
        </w:rPr>
        <w:t>works required for the Community Centre.</w:t>
      </w:r>
    </w:p>
    <w:p w14:paraId="3DF2359E" w14:textId="77777777" w:rsidR="00F2290E" w:rsidRPr="00940A8D" w:rsidRDefault="00F2290E" w:rsidP="00F2290E">
      <w:pPr>
        <w:pStyle w:val="Standard"/>
        <w:ind w:right="-30" w:firstLine="15"/>
        <w:rPr>
          <w:rFonts w:ascii="Arial" w:hAnsi="Arial" w:cs="Arial"/>
        </w:rPr>
      </w:pPr>
      <w:r w:rsidRPr="00940A8D">
        <w:rPr>
          <w:rFonts w:ascii="Arial" w:hAnsi="Arial" w:cs="Arial"/>
        </w:rPr>
        <w:t xml:space="preserve">The </w:t>
      </w:r>
      <w:r>
        <w:rPr>
          <w:rFonts w:ascii="Arial" w:hAnsi="Arial" w:cs="Arial"/>
        </w:rPr>
        <w:t>C</w:t>
      </w:r>
      <w:r w:rsidRPr="00940A8D">
        <w:rPr>
          <w:rFonts w:ascii="Arial" w:hAnsi="Arial" w:cs="Arial"/>
        </w:rPr>
        <w:t>lerk to arrange for a meeting with the working party.</w:t>
      </w:r>
    </w:p>
    <w:p w14:paraId="0FFFBB0E" w14:textId="77777777" w:rsidR="00F2290E" w:rsidRDefault="00F2290E" w:rsidP="00F2290E">
      <w:pPr>
        <w:pStyle w:val="Standard"/>
        <w:ind w:right="-30" w:firstLine="15"/>
        <w:rPr>
          <w:rFonts w:ascii="Arial" w:hAnsi="Arial"/>
        </w:rPr>
      </w:pPr>
    </w:p>
    <w:p w14:paraId="60B7B497" w14:textId="77777777" w:rsidR="00F2290E" w:rsidRDefault="00F2290E" w:rsidP="00F2290E">
      <w:pPr>
        <w:pStyle w:val="Standard"/>
        <w:ind w:right="-30" w:firstLine="15"/>
      </w:pPr>
      <w:bookmarkStart w:id="4" w:name="_Hlk517692073"/>
      <w:r>
        <w:rPr>
          <w:rFonts w:ascii="Arial" w:hAnsi="Arial"/>
          <w:b/>
          <w:bCs/>
        </w:rPr>
        <w:t xml:space="preserve">018/065 </w:t>
      </w:r>
      <w:r>
        <w:rPr>
          <w:rFonts w:ascii="Arial" w:hAnsi="Arial"/>
          <w:b/>
          <w:bCs/>
          <w:u w:val="single"/>
        </w:rPr>
        <w:t>CHRISTMAS PLANNING</w:t>
      </w:r>
    </w:p>
    <w:p w14:paraId="02980104" w14:textId="77777777" w:rsidR="00F2290E" w:rsidRDefault="00F2290E" w:rsidP="00F2290E">
      <w:pPr>
        <w:pStyle w:val="Standard"/>
        <w:ind w:right="-30" w:firstLine="15"/>
        <w:rPr>
          <w:rFonts w:ascii="Arial" w:hAnsi="Arial"/>
        </w:rPr>
      </w:pPr>
      <w:r>
        <w:rPr>
          <w:rFonts w:ascii="Arial" w:hAnsi="Arial"/>
        </w:rPr>
        <w:t>Arrangements are now being made for Christmas events organised by the Council.</w:t>
      </w:r>
    </w:p>
    <w:bookmarkEnd w:id="4"/>
    <w:p w14:paraId="1C6BA91B" w14:textId="77777777" w:rsidR="00F2290E" w:rsidRDefault="00F2290E" w:rsidP="00F2290E">
      <w:pPr>
        <w:pStyle w:val="Standard"/>
        <w:ind w:right="-30" w:firstLine="15"/>
        <w:rPr>
          <w:rFonts w:ascii="Arial" w:hAnsi="Arial"/>
        </w:rPr>
      </w:pPr>
      <w:r>
        <w:rPr>
          <w:rFonts w:ascii="Arial" w:hAnsi="Arial"/>
        </w:rPr>
        <w:t>AGREED that Ruth Elliott to continue with the arrangements for ordering the Christmas Tree for delivery in time for 1</w:t>
      </w:r>
      <w:r w:rsidRPr="00940A8D">
        <w:rPr>
          <w:rFonts w:ascii="Arial" w:hAnsi="Arial"/>
          <w:vertAlign w:val="superscript"/>
        </w:rPr>
        <w:t>st</w:t>
      </w:r>
      <w:r>
        <w:rPr>
          <w:rFonts w:ascii="Arial" w:hAnsi="Arial"/>
        </w:rPr>
        <w:t xml:space="preserve"> December to put the tree up. Lights to be turned on 8</w:t>
      </w:r>
      <w:r w:rsidRPr="00940A8D">
        <w:rPr>
          <w:rFonts w:ascii="Arial" w:hAnsi="Arial"/>
          <w:vertAlign w:val="superscript"/>
        </w:rPr>
        <w:t>th</w:t>
      </w:r>
      <w:r>
        <w:rPr>
          <w:rFonts w:ascii="Arial" w:hAnsi="Arial"/>
        </w:rPr>
        <w:t xml:space="preserve"> December at 4pm. </w:t>
      </w:r>
    </w:p>
    <w:p w14:paraId="6943428E" w14:textId="77777777" w:rsidR="00F2290E" w:rsidRDefault="00F2290E" w:rsidP="00F2290E">
      <w:pPr>
        <w:pStyle w:val="Standard"/>
        <w:ind w:right="-30" w:firstLine="15"/>
        <w:rPr>
          <w:rFonts w:ascii="Arial" w:hAnsi="Arial"/>
        </w:rPr>
      </w:pPr>
    </w:p>
    <w:p w14:paraId="545D38F2" w14:textId="77777777" w:rsidR="00F2290E" w:rsidRDefault="00F2290E" w:rsidP="00F2290E">
      <w:pPr>
        <w:pStyle w:val="Standard"/>
        <w:ind w:right="-30" w:firstLine="15"/>
        <w:rPr>
          <w:rFonts w:ascii="Arial" w:hAnsi="Arial"/>
        </w:rPr>
      </w:pPr>
      <w:r>
        <w:rPr>
          <w:rFonts w:ascii="Arial" w:hAnsi="Arial"/>
        </w:rPr>
        <w:t>Martin and Ruth Elliott to contact Carmine De-Grandis (local musician) and then confirm the date for carols round the tree.</w:t>
      </w:r>
    </w:p>
    <w:p w14:paraId="175E8351" w14:textId="77777777" w:rsidR="00F2290E" w:rsidRDefault="00F2290E" w:rsidP="00F2290E">
      <w:pPr>
        <w:pStyle w:val="Standard"/>
        <w:ind w:right="-30" w:firstLine="15"/>
        <w:rPr>
          <w:rFonts w:ascii="Arial" w:hAnsi="Arial"/>
          <w:b/>
          <w:bCs/>
        </w:rPr>
      </w:pPr>
    </w:p>
    <w:p w14:paraId="1FE08761" w14:textId="77777777" w:rsidR="00F2290E" w:rsidRDefault="00F2290E" w:rsidP="00F2290E">
      <w:pPr>
        <w:pStyle w:val="Standard"/>
        <w:ind w:right="-30" w:firstLine="15"/>
      </w:pPr>
      <w:r>
        <w:rPr>
          <w:rFonts w:ascii="Arial" w:hAnsi="Arial"/>
          <w:b/>
          <w:bCs/>
        </w:rPr>
        <w:t xml:space="preserve">018/066 </w:t>
      </w:r>
      <w:r>
        <w:rPr>
          <w:rFonts w:ascii="Arial" w:hAnsi="Arial"/>
          <w:b/>
          <w:bCs/>
          <w:u w:val="single"/>
        </w:rPr>
        <w:t>VILLAGE SIGN</w:t>
      </w:r>
    </w:p>
    <w:p w14:paraId="03B65C9F" w14:textId="77777777" w:rsidR="00F2290E" w:rsidRDefault="00F2290E" w:rsidP="00F2290E">
      <w:pPr>
        <w:pStyle w:val="Standard"/>
        <w:ind w:right="-30" w:firstLine="15"/>
        <w:rPr>
          <w:rFonts w:ascii="Arial" w:hAnsi="Arial"/>
        </w:rPr>
      </w:pPr>
      <w:r>
        <w:rPr>
          <w:rFonts w:ascii="Arial" w:hAnsi="Arial"/>
        </w:rPr>
        <w:t xml:space="preserve">AGREED to the following </w:t>
      </w:r>
    </w:p>
    <w:p w14:paraId="060C0513" w14:textId="77777777" w:rsidR="00F2290E" w:rsidRPr="00940A8D" w:rsidRDefault="00F2290E" w:rsidP="00F2290E">
      <w:pPr>
        <w:pStyle w:val="ListParagraph"/>
        <w:widowControl/>
        <w:numPr>
          <w:ilvl w:val="0"/>
          <w:numId w:val="5"/>
        </w:numPr>
        <w:suppressAutoHyphens w:val="0"/>
        <w:autoSpaceDN/>
        <w:textAlignment w:val="auto"/>
        <w:rPr>
          <w:rFonts w:ascii="Arial" w:eastAsia="Times New Roman" w:hAnsi="Arial" w:cs="Arial"/>
          <w:kern w:val="0"/>
          <w:szCs w:val="18"/>
          <w:lang w:eastAsia="en-GB" w:bidi="ar-SA"/>
        </w:rPr>
      </w:pPr>
      <w:r w:rsidRPr="00940A8D">
        <w:rPr>
          <w:rFonts w:ascii="Arial" w:eastAsia="Times New Roman" w:hAnsi="Arial" w:cs="Arial"/>
          <w:kern w:val="0"/>
          <w:szCs w:val="18"/>
          <w:lang w:eastAsia="en-GB" w:bidi="ar-SA"/>
        </w:rPr>
        <w:t xml:space="preserve">the village sign is replaced with a carved and painted sign created by Mick and Pam at Finn Woodcraft. </w:t>
      </w:r>
    </w:p>
    <w:p w14:paraId="162B5E0E" w14:textId="77777777" w:rsidR="00F2290E" w:rsidRPr="00940A8D" w:rsidRDefault="00F2290E" w:rsidP="00F2290E">
      <w:pPr>
        <w:pStyle w:val="ListParagraph"/>
        <w:widowControl/>
        <w:numPr>
          <w:ilvl w:val="0"/>
          <w:numId w:val="5"/>
        </w:numPr>
        <w:suppressAutoHyphens w:val="0"/>
        <w:autoSpaceDN/>
        <w:textAlignment w:val="auto"/>
        <w:rPr>
          <w:rFonts w:ascii="Arial" w:eastAsia="Times New Roman" w:hAnsi="Arial" w:cs="Arial"/>
          <w:kern w:val="0"/>
          <w:szCs w:val="18"/>
          <w:lang w:eastAsia="en-GB" w:bidi="ar-SA"/>
        </w:rPr>
      </w:pPr>
      <w:r w:rsidRPr="00940A8D">
        <w:rPr>
          <w:rFonts w:ascii="Arial" w:eastAsia="Times New Roman" w:hAnsi="Arial" w:cs="Arial"/>
          <w:kern w:val="0"/>
          <w:szCs w:val="18"/>
          <w:lang w:eastAsia="en-GB" w:bidi="ar-SA"/>
        </w:rPr>
        <w:t xml:space="preserve">the image for Side 1 is based on the original fayre scene </w:t>
      </w:r>
    </w:p>
    <w:p w14:paraId="18C402C0" w14:textId="77777777" w:rsidR="00F2290E" w:rsidRDefault="00F2290E" w:rsidP="00F2290E">
      <w:pPr>
        <w:pStyle w:val="ListParagraph"/>
        <w:widowControl/>
        <w:numPr>
          <w:ilvl w:val="0"/>
          <w:numId w:val="5"/>
        </w:numPr>
        <w:suppressAutoHyphens w:val="0"/>
        <w:autoSpaceDN/>
        <w:textAlignment w:val="auto"/>
        <w:rPr>
          <w:rFonts w:ascii="Arial" w:eastAsia="Times New Roman" w:hAnsi="Arial" w:cs="Arial"/>
          <w:kern w:val="0"/>
          <w:szCs w:val="18"/>
          <w:lang w:eastAsia="en-GB" w:bidi="ar-SA"/>
        </w:rPr>
      </w:pPr>
      <w:r w:rsidRPr="00940A8D">
        <w:rPr>
          <w:rFonts w:ascii="Arial" w:eastAsia="Times New Roman" w:hAnsi="Arial" w:cs="Arial"/>
          <w:kern w:val="0"/>
          <w:szCs w:val="18"/>
          <w:lang w:eastAsia="en-GB" w:bidi="ar-SA"/>
        </w:rPr>
        <w:t xml:space="preserve">the image for Side 2 is based on the image ‘Old Cricketers’ chosen on a majority vote by the councillors </w:t>
      </w:r>
    </w:p>
    <w:p w14:paraId="32AA340D" w14:textId="77777777" w:rsidR="00F2290E" w:rsidRDefault="00F2290E" w:rsidP="00F2290E">
      <w:pPr>
        <w:pStyle w:val="ListParagraph"/>
        <w:widowControl/>
        <w:numPr>
          <w:ilvl w:val="0"/>
          <w:numId w:val="5"/>
        </w:numPr>
        <w:suppressAutoHyphens w:val="0"/>
        <w:autoSpaceDN/>
        <w:textAlignment w:val="auto"/>
        <w:rPr>
          <w:rFonts w:ascii="Arial" w:eastAsia="Times New Roman" w:hAnsi="Arial" w:cs="Arial"/>
          <w:kern w:val="0"/>
          <w:szCs w:val="18"/>
          <w:lang w:eastAsia="en-GB" w:bidi="ar-SA"/>
        </w:rPr>
      </w:pPr>
      <w:proofErr w:type="spellStart"/>
      <w:proofErr w:type="gramStart"/>
      <w:r>
        <w:rPr>
          <w:rFonts w:ascii="Arial" w:eastAsia="Times New Roman" w:hAnsi="Arial" w:cs="Arial"/>
          <w:kern w:val="0"/>
          <w:szCs w:val="18"/>
          <w:lang w:eastAsia="en-GB" w:bidi="ar-SA"/>
        </w:rPr>
        <w:t>a</w:t>
      </w:r>
      <w:proofErr w:type="spellEnd"/>
      <w:proofErr w:type="gramEnd"/>
      <w:r>
        <w:rPr>
          <w:rFonts w:ascii="Arial" w:eastAsia="Times New Roman" w:hAnsi="Arial" w:cs="Arial"/>
          <w:kern w:val="0"/>
          <w:szCs w:val="18"/>
          <w:lang w:eastAsia="en-GB" w:bidi="ar-SA"/>
        </w:rPr>
        <w:t xml:space="preserve"> increased budget limit of £2,500 to allow for increase in the cost of good quality green oak.</w:t>
      </w:r>
    </w:p>
    <w:p w14:paraId="469BA852" w14:textId="77777777" w:rsidR="00F2290E" w:rsidRPr="00940A8D" w:rsidRDefault="00F2290E" w:rsidP="00F2290E">
      <w:pPr>
        <w:pStyle w:val="ListParagraph"/>
        <w:widowControl/>
        <w:numPr>
          <w:ilvl w:val="0"/>
          <w:numId w:val="5"/>
        </w:numPr>
        <w:suppressAutoHyphens w:val="0"/>
        <w:autoSpaceDN/>
        <w:textAlignment w:val="auto"/>
        <w:rPr>
          <w:rFonts w:ascii="Arial" w:eastAsia="Times New Roman" w:hAnsi="Arial" w:cs="Arial"/>
          <w:kern w:val="0"/>
          <w:szCs w:val="18"/>
          <w:lang w:eastAsia="en-GB" w:bidi="ar-SA"/>
        </w:rPr>
      </w:pPr>
      <w:r>
        <w:rPr>
          <w:rFonts w:ascii="Arial" w:eastAsia="Times New Roman" w:hAnsi="Arial" w:cs="Arial"/>
          <w:kern w:val="0"/>
          <w:szCs w:val="18"/>
          <w:lang w:eastAsia="en-GB" w:bidi="ar-SA"/>
        </w:rPr>
        <w:t xml:space="preserve">that a likely completion date of October 2019 was </w:t>
      </w:r>
      <w:proofErr w:type="spellStart"/>
      <w:r>
        <w:rPr>
          <w:rFonts w:ascii="Arial" w:eastAsia="Times New Roman" w:hAnsi="Arial" w:cs="Arial"/>
          <w:kern w:val="0"/>
          <w:szCs w:val="18"/>
          <w:lang w:eastAsia="en-GB" w:bidi="ar-SA"/>
        </w:rPr>
        <w:t>accesptable</w:t>
      </w:r>
      <w:proofErr w:type="spellEnd"/>
      <w:r>
        <w:rPr>
          <w:rFonts w:ascii="Arial" w:eastAsia="Times New Roman" w:hAnsi="Arial" w:cs="Arial"/>
          <w:kern w:val="0"/>
          <w:szCs w:val="18"/>
          <w:lang w:eastAsia="en-GB" w:bidi="ar-SA"/>
        </w:rPr>
        <w:br/>
      </w:r>
    </w:p>
    <w:p w14:paraId="5C952435" w14:textId="77777777" w:rsidR="00F2290E" w:rsidRDefault="00F2290E" w:rsidP="00F2290E">
      <w:pPr>
        <w:widowControl/>
        <w:suppressAutoHyphens w:val="0"/>
        <w:autoSpaceDN/>
        <w:textAlignment w:val="auto"/>
        <w:rPr>
          <w:rFonts w:ascii="Arial" w:eastAsia="Times New Roman" w:hAnsi="Arial" w:cs="Arial"/>
          <w:kern w:val="0"/>
          <w:szCs w:val="18"/>
          <w:lang w:eastAsia="en-GB" w:bidi="ar-SA"/>
        </w:rPr>
      </w:pPr>
      <w:r>
        <w:rPr>
          <w:rFonts w:ascii="Arial" w:eastAsia="Times New Roman" w:hAnsi="Arial" w:cs="Arial"/>
          <w:kern w:val="0"/>
          <w:szCs w:val="18"/>
          <w:lang w:eastAsia="en-GB" w:bidi="ar-SA"/>
        </w:rPr>
        <w:t xml:space="preserve">AGREED that </w:t>
      </w:r>
      <w:r w:rsidRPr="00940A8D">
        <w:rPr>
          <w:rFonts w:ascii="Arial" w:eastAsia="Times New Roman" w:hAnsi="Arial" w:cs="Arial"/>
          <w:kern w:val="0"/>
          <w:szCs w:val="18"/>
          <w:lang w:eastAsia="en-GB" w:bidi="ar-SA"/>
        </w:rPr>
        <w:t>David</w:t>
      </w:r>
      <w:r>
        <w:rPr>
          <w:rFonts w:ascii="Arial" w:eastAsia="Times New Roman" w:hAnsi="Arial" w:cs="Arial"/>
          <w:kern w:val="0"/>
          <w:szCs w:val="18"/>
          <w:lang w:eastAsia="en-GB" w:bidi="ar-SA"/>
        </w:rPr>
        <w:t xml:space="preserve"> Gallant </w:t>
      </w:r>
      <w:r w:rsidRPr="00940A8D">
        <w:rPr>
          <w:rFonts w:ascii="Arial" w:eastAsia="Times New Roman" w:hAnsi="Arial" w:cs="Arial"/>
          <w:kern w:val="0"/>
          <w:szCs w:val="18"/>
          <w:lang w:eastAsia="en-GB" w:bidi="ar-SA"/>
        </w:rPr>
        <w:t>will oversee the project</w:t>
      </w:r>
      <w:r>
        <w:rPr>
          <w:rFonts w:ascii="Arial" w:eastAsia="Times New Roman" w:hAnsi="Arial" w:cs="Arial"/>
          <w:kern w:val="0"/>
          <w:szCs w:val="18"/>
          <w:lang w:eastAsia="en-GB" w:bidi="ar-SA"/>
        </w:rPr>
        <w:t xml:space="preserve"> and be the point of contact with Finn Woodcraft.</w:t>
      </w:r>
    </w:p>
    <w:p w14:paraId="609AFDF6" w14:textId="77777777" w:rsidR="00F2290E" w:rsidRPr="00940A8D" w:rsidRDefault="00F2290E" w:rsidP="00F2290E">
      <w:pPr>
        <w:widowControl/>
        <w:suppressAutoHyphens w:val="0"/>
        <w:autoSpaceDN/>
        <w:textAlignment w:val="auto"/>
        <w:rPr>
          <w:rFonts w:ascii="Arial" w:eastAsia="Times New Roman" w:hAnsi="Arial" w:cs="Arial"/>
          <w:kern w:val="0"/>
          <w:szCs w:val="18"/>
          <w:lang w:eastAsia="en-GB" w:bidi="ar-SA"/>
        </w:rPr>
      </w:pPr>
    </w:p>
    <w:p w14:paraId="350DB81C" w14:textId="77777777" w:rsidR="00F2290E" w:rsidRDefault="00F2290E" w:rsidP="00F2290E">
      <w:pPr>
        <w:pStyle w:val="Standard"/>
        <w:ind w:right="-30" w:firstLine="15"/>
        <w:rPr>
          <w:rFonts w:ascii="Arial" w:hAnsi="Arial"/>
          <w:b/>
          <w:bCs/>
          <w:u w:val="single"/>
        </w:rPr>
      </w:pPr>
      <w:r>
        <w:rPr>
          <w:rFonts w:ascii="Arial" w:hAnsi="Arial"/>
          <w:b/>
          <w:bCs/>
        </w:rPr>
        <w:t xml:space="preserve">018/067 </w:t>
      </w:r>
      <w:r>
        <w:rPr>
          <w:rFonts w:ascii="Arial" w:hAnsi="Arial"/>
          <w:b/>
          <w:bCs/>
          <w:u w:val="single"/>
        </w:rPr>
        <w:t xml:space="preserve">ITEMS OF INFORMATION </w:t>
      </w:r>
    </w:p>
    <w:p w14:paraId="6A5CD9AB" w14:textId="77777777" w:rsidR="00F2290E" w:rsidRDefault="00F2290E" w:rsidP="00F2290E">
      <w:pPr>
        <w:pStyle w:val="Standard"/>
        <w:numPr>
          <w:ilvl w:val="0"/>
          <w:numId w:val="4"/>
        </w:numPr>
        <w:ind w:right="-30"/>
        <w:rPr>
          <w:rFonts w:ascii="Arial" w:hAnsi="Arial" w:cs="Arial"/>
        </w:rPr>
      </w:pPr>
      <w:r>
        <w:rPr>
          <w:rFonts w:ascii="Arial" w:hAnsi="Arial" w:cs="Arial"/>
        </w:rPr>
        <w:t>Alternative approach to h</w:t>
      </w:r>
      <w:r w:rsidRPr="00940A8D">
        <w:rPr>
          <w:rFonts w:ascii="Arial" w:hAnsi="Arial" w:cs="Arial"/>
        </w:rPr>
        <w:t>o</w:t>
      </w:r>
      <w:r>
        <w:rPr>
          <w:rFonts w:ascii="Arial" w:hAnsi="Arial" w:cs="Arial"/>
        </w:rPr>
        <w:t>u</w:t>
      </w:r>
      <w:r w:rsidRPr="00940A8D">
        <w:rPr>
          <w:rFonts w:ascii="Arial" w:hAnsi="Arial" w:cs="Arial"/>
        </w:rPr>
        <w:t xml:space="preserve">sing </w:t>
      </w:r>
      <w:r>
        <w:rPr>
          <w:rFonts w:ascii="Arial" w:hAnsi="Arial" w:cs="Arial"/>
        </w:rPr>
        <w:t>d</w:t>
      </w:r>
      <w:r w:rsidRPr="00940A8D">
        <w:rPr>
          <w:rFonts w:ascii="Arial" w:hAnsi="Arial" w:cs="Arial"/>
        </w:rPr>
        <w:t xml:space="preserve">evelopment </w:t>
      </w:r>
      <w:r>
        <w:rPr>
          <w:rFonts w:ascii="Arial" w:hAnsi="Arial" w:cs="Arial"/>
        </w:rPr>
        <w:t>p</w:t>
      </w:r>
      <w:r w:rsidRPr="00940A8D">
        <w:rPr>
          <w:rFonts w:ascii="Arial" w:hAnsi="Arial" w:cs="Arial"/>
        </w:rPr>
        <w:t>roject at Dr</w:t>
      </w:r>
      <w:r>
        <w:rPr>
          <w:rFonts w:ascii="Arial" w:hAnsi="Arial" w:cs="Arial"/>
        </w:rPr>
        <w:t>’s</w:t>
      </w:r>
      <w:r w:rsidRPr="00940A8D">
        <w:rPr>
          <w:rFonts w:ascii="Arial" w:hAnsi="Arial" w:cs="Arial"/>
        </w:rPr>
        <w:t xml:space="preserve"> Corner – This </w:t>
      </w:r>
      <w:r>
        <w:rPr>
          <w:rFonts w:ascii="Arial" w:hAnsi="Arial" w:cs="Arial"/>
        </w:rPr>
        <w:t xml:space="preserve">site could be </w:t>
      </w:r>
      <w:r w:rsidRPr="00940A8D">
        <w:rPr>
          <w:rFonts w:ascii="Arial" w:hAnsi="Arial" w:cs="Arial"/>
        </w:rPr>
        <w:t>development Council</w:t>
      </w:r>
      <w:r>
        <w:rPr>
          <w:rFonts w:ascii="Arial" w:hAnsi="Arial" w:cs="Arial"/>
        </w:rPr>
        <w:t xml:space="preserve"> and a local builder. NNDC has indicated it would positively support this approach</w:t>
      </w:r>
      <w:r w:rsidRPr="00940A8D">
        <w:rPr>
          <w:rFonts w:ascii="Arial" w:hAnsi="Arial" w:cs="Arial"/>
        </w:rPr>
        <w:t xml:space="preserve">.  </w:t>
      </w:r>
      <w:r>
        <w:rPr>
          <w:rFonts w:ascii="Arial" w:hAnsi="Arial" w:cs="Arial"/>
        </w:rPr>
        <w:t>A</w:t>
      </w:r>
      <w:r w:rsidRPr="00940A8D">
        <w:rPr>
          <w:rFonts w:ascii="Arial" w:hAnsi="Arial" w:cs="Arial"/>
        </w:rPr>
        <w:t xml:space="preserve">greed that the council would continue to explore </w:t>
      </w:r>
      <w:r>
        <w:rPr>
          <w:rFonts w:ascii="Arial" w:hAnsi="Arial" w:cs="Arial"/>
        </w:rPr>
        <w:t>the costs and risks of this approach.</w:t>
      </w:r>
    </w:p>
    <w:p w14:paraId="07176A9D" w14:textId="77777777" w:rsidR="00F2290E" w:rsidRPr="00940A8D" w:rsidRDefault="00F2290E" w:rsidP="00F2290E">
      <w:pPr>
        <w:pStyle w:val="Standard"/>
        <w:numPr>
          <w:ilvl w:val="0"/>
          <w:numId w:val="4"/>
        </w:numPr>
        <w:ind w:right="-30"/>
        <w:rPr>
          <w:rFonts w:ascii="Arial" w:hAnsi="Arial" w:cs="Arial"/>
        </w:rPr>
      </w:pPr>
      <w:r>
        <w:rPr>
          <w:rFonts w:ascii="Arial" w:hAnsi="Arial" w:cs="Arial"/>
        </w:rPr>
        <w:lastRenderedPageBreak/>
        <w:t>Agenda items for next meeting</w:t>
      </w:r>
    </w:p>
    <w:p w14:paraId="2861B552" w14:textId="77777777" w:rsidR="00F2290E" w:rsidRPr="00940A8D" w:rsidRDefault="00F2290E" w:rsidP="00F2290E">
      <w:pPr>
        <w:pStyle w:val="Standard"/>
        <w:numPr>
          <w:ilvl w:val="1"/>
          <w:numId w:val="4"/>
        </w:numPr>
        <w:ind w:right="-30"/>
        <w:rPr>
          <w:rFonts w:ascii="Arial" w:hAnsi="Arial" w:cs="Arial"/>
        </w:rPr>
      </w:pPr>
      <w:r w:rsidRPr="00940A8D">
        <w:rPr>
          <w:rFonts w:ascii="Arial" w:hAnsi="Arial" w:cs="Arial"/>
        </w:rPr>
        <w:t xml:space="preserve">Precept </w:t>
      </w:r>
    </w:p>
    <w:p w14:paraId="4775CBAD" w14:textId="77777777" w:rsidR="00F2290E" w:rsidRPr="00940A8D" w:rsidRDefault="00F2290E" w:rsidP="00F2290E">
      <w:pPr>
        <w:pStyle w:val="Standard"/>
        <w:numPr>
          <w:ilvl w:val="1"/>
          <w:numId w:val="4"/>
        </w:numPr>
        <w:ind w:right="-30"/>
        <w:rPr>
          <w:rFonts w:ascii="Arial" w:hAnsi="Arial" w:cs="Arial"/>
        </w:rPr>
      </w:pPr>
      <w:r w:rsidRPr="00940A8D">
        <w:rPr>
          <w:rFonts w:ascii="Arial" w:hAnsi="Arial" w:cs="Arial"/>
        </w:rPr>
        <w:t xml:space="preserve">Charitable Donations </w:t>
      </w:r>
    </w:p>
    <w:p w14:paraId="0D13913B" w14:textId="77777777" w:rsidR="00F2290E" w:rsidRDefault="00F2290E" w:rsidP="00F2290E">
      <w:pPr>
        <w:pStyle w:val="Standard"/>
        <w:numPr>
          <w:ilvl w:val="1"/>
          <w:numId w:val="4"/>
        </w:numPr>
        <w:ind w:right="-30"/>
        <w:rPr>
          <w:rFonts w:ascii="Arial" w:hAnsi="Arial" w:cs="Arial"/>
        </w:rPr>
      </w:pPr>
      <w:r w:rsidRPr="00940A8D">
        <w:rPr>
          <w:rFonts w:ascii="Arial" w:hAnsi="Arial" w:cs="Arial"/>
        </w:rPr>
        <w:t>Village Green</w:t>
      </w:r>
      <w:r>
        <w:rPr>
          <w:rFonts w:ascii="Arial" w:hAnsi="Arial" w:cs="Arial"/>
        </w:rPr>
        <w:t xml:space="preserve">: </w:t>
      </w:r>
    </w:p>
    <w:p w14:paraId="42B72EB1" w14:textId="77777777" w:rsidR="00F2290E" w:rsidRDefault="00F2290E" w:rsidP="00F2290E">
      <w:pPr>
        <w:pStyle w:val="Standard"/>
        <w:numPr>
          <w:ilvl w:val="2"/>
          <w:numId w:val="4"/>
        </w:numPr>
        <w:ind w:right="-30"/>
        <w:rPr>
          <w:rFonts w:ascii="Arial" w:hAnsi="Arial" w:cs="Arial"/>
        </w:rPr>
      </w:pPr>
      <w:r w:rsidRPr="00940A8D">
        <w:rPr>
          <w:rFonts w:ascii="Arial" w:hAnsi="Arial" w:cs="Arial"/>
        </w:rPr>
        <w:t xml:space="preserve">Management </w:t>
      </w:r>
      <w:r>
        <w:rPr>
          <w:rFonts w:ascii="Arial" w:hAnsi="Arial" w:cs="Arial"/>
        </w:rPr>
        <w:t>Policy</w:t>
      </w:r>
    </w:p>
    <w:p w14:paraId="0887273A" w14:textId="77777777" w:rsidR="00F2290E" w:rsidRDefault="00F2290E" w:rsidP="00F2290E">
      <w:pPr>
        <w:pStyle w:val="Standard"/>
        <w:numPr>
          <w:ilvl w:val="2"/>
          <w:numId w:val="4"/>
        </w:numPr>
        <w:ind w:right="-30"/>
        <w:rPr>
          <w:rFonts w:ascii="Arial" w:hAnsi="Arial" w:cs="Arial"/>
        </w:rPr>
      </w:pPr>
      <w:r>
        <w:rPr>
          <w:rFonts w:ascii="Arial" w:hAnsi="Arial" w:cs="Arial"/>
        </w:rPr>
        <w:t>Traffic Management</w:t>
      </w:r>
    </w:p>
    <w:p w14:paraId="43F89744" w14:textId="77777777" w:rsidR="00F2290E" w:rsidRPr="00940A8D" w:rsidRDefault="00F2290E" w:rsidP="00F2290E">
      <w:pPr>
        <w:pStyle w:val="Standard"/>
        <w:numPr>
          <w:ilvl w:val="2"/>
          <w:numId w:val="4"/>
        </w:numPr>
        <w:ind w:right="-30"/>
        <w:rPr>
          <w:rFonts w:ascii="Arial" w:hAnsi="Arial" w:cs="Arial"/>
        </w:rPr>
      </w:pPr>
      <w:r>
        <w:rPr>
          <w:rFonts w:ascii="Arial" w:hAnsi="Arial" w:cs="Arial"/>
        </w:rPr>
        <w:t>Additional litter bins and bin emptying</w:t>
      </w:r>
      <w:r w:rsidRPr="00940A8D">
        <w:rPr>
          <w:rFonts w:ascii="Arial" w:hAnsi="Arial" w:cs="Arial"/>
        </w:rPr>
        <w:t xml:space="preserve"> </w:t>
      </w:r>
    </w:p>
    <w:p w14:paraId="32CFD236" w14:textId="77777777" w:rsidR="00F2290E" w:rsidRDefault="00F2290E" w:rsidP="00F2290E">
      <w:pPr>
        <w:pStyle w:val="Standard"/>
        <w:numPr>
          <w:ilvl w:val="1"/>
          <w:numId w:val="4"/>
        </w:numPr>
        <w:ind w:right="-30"/>
        <w:rPr>
          <w:rFonts w:ascii="Arial" w:hAnsi="Arial" w:cs="Arial"/>
        </w:rPr>
      </w:pPr>
      <w:r w:rsidRPr="00940A8D">
        <w:rPr>
          <w:rFonts w:ascii="Arial" w:hAnsi="Arial" w:cs="Arial"/>
        </w:rPr>
        <w:t xml:space="preserve">Website/Social Media </w:t>
      </w:r>
    </w:p>
    <w:p w14:paraId="69C03888" w14:textId="77777777" w:rsidR="00F2290E" w:rsidRPr="00940A8D" w:rsidRDefault="00F2290E" w:rsidP="00F2290E">
      <w:pPr>
        <w:pStyle w:val="Standard"/>
        <w:numPr>
          <w:ilvl w:val="1"/>
          <w:numId w:val="4"/>
        </w:numPr>
        <w:ind w:right="-30"/>
        <w:rPr>
          <w:rFonts w:ascii="Arial" w:hAnsi="Arial" w:cs="Arial"/>
        </w:rPr>
      </w:pPr>
      <w:r>
        <w:rPr>
          <w:rFonts w:ascii="Arial" w:hAnsi="Arial" w:cs="Arial"/>
        </w:rPr>
        <w:t>Location of the replacement Village Sign</w:t>
      </w:r>
    </w:p>
    <w:p w14:paraId="0E45AE39" w14:textId="77777777" w:rsidR="00F2290E" w:rsidRDefault="00F2290E" w:rsidP="00F2290E">
      <w:pPr>
        <w:pStyle w:val="Standard"/>
        <w:ind w:right="-30" w:firstLine="15"/>
        <w:rPr>
          <w:rFonts w:ascii="Arial" w:hAnsi="Arial"/>
        </w:rPr>
      </w:pPr>
    </w:p>
    <w:p w14:paraId="22397B01" w14:textId="77777777" w:rsidR="00F2290E" w:rsidRDefault="00F2290E" w:rsidP="00F2290E">
      <w:pPr>
        <w:pStyle w:val="Standard"/>
        <w:ind w:right="-30" w:firstLine="15"/>
      </w:pPr>
      <w:r>
        <w:rPr>
          <w:rFonts w:ascii="Arial" w:hAnsi="Arial"/>
          <w:b/>
          <w:bCs/>
        </w:rPr>
        <w:t xml:space="preserve">018/068 </w:t>
      </w:r>
      <w:r>
        <w:rPr>
          <w:rFonts w:ascii="Arial" w:hAnsi="Arial"/>
          <w:b/>
          <w:bCs/>
          <w:u w:val="single"/>
        </w:rPr>
        <w:t>DATE OF NEXT MEETING</w:t>
      </w:r>
    </w:p>
    <w:p w14:paraId="123094FB" w14:textId="77777777" w:rsidR="00F2290E" w:rsidRDefault="00F2290E" w:rsidP="00F2290E">
      <w:pPr>
        <w:pStyle w:val="Standard"/>
        <w:ind w:left="709" w:right="-30" w:firstLine="15"/>
        <w:rPr>
          <w:rFonts w:ascii="Arial" w:hAnsi="Arial"/>
        </w:rPr>
      </w:pPr>
      <w:r>
        <w:rPr>
          <w:rFonts w:ascii="Arial" w:hAnsi="Arial"/>
        </w:rPr>
        <w:t>Wednesday 5</w:t>
      </w:r>
      <w:r w:rsidRPr="00BD2098">
        <w:rPr>
          <w:rFonts w:ascii="Arial" w:hAnsi="Arial"/>
          <w:vertAlign w:val="superscript"/>
        </w:rPr>
        <w:t>th</w:t>
      </w:r>
      <w:r>
        <w:rPr>
          <w:rFonts w:ascii="Arial" w:hAnsi="Arial"/>
        </w:rPr>
        <w:t xml:space="preserve"> December 2018, in the Community Centre. To commence at 7.00pm.</w:t>
      </w:r>
    </w:p>
    <w:p w14:paraId="6CD01CD3" w14:textId="77777777" w:rsidR="00F2290E" w:rsidRDefault="00F2290E" w:rsidP="00F2290E">
      <w:pPr>
        <w:pStyle w:val="Standard"/>
        <w:ind w:left="709" w:right="-30" w:firstLine="15"/>
        <w:rPr>
          <w:rFonts w:ascii="Arial" w:hAnsi="Arial"/>
        </w:rPr>
      </w:pPr>
    </w:p>
    <w:p w14:paraId="06EEBAF9" w14:textId="77777777" w:rsidR="00F2290E" w:rsidRDefault="00F2290E" w:rsidP="00F2290E">
      <w:pPr>
        <w:pStyle w:val="Standard"/>
        <w:ind w:left="709" w:right="-30" w:firstLine="15"/>
        <w:rPr>
          <w:rFonts w:ascii="Arial" w:hAnsi="Arial"/>
        </w:rPr>
      </w:pPr>
    </w:p>
    <w:p w14:paraId="0F87A0BA" w14:textId="77777777" w:rsidR="00F2290E" w:rsidRDefault="00F2290E" w:rsidP="00F2290E">
      <w:pPr>
        <w:pStyle w:val="Standard"/>
        <w:ind w:right="-30" w:firstLine="15"/>
        <w:rPr>
          <w:rFonts w:ascii="Arial" w:hAnsi="Arial"/>
        </w:rPr>
      </w:pPr>
      <w:r>
        <w:rPr>
          <w:rFonts w:ascii="Arial" w:hAnsi="Arial"/>
        </w:rPr>
        <w:t>There being no further business the Chairman thanked everybody for attending and declared the meeting closed at 8:40pm</w:t>
      </w:r>
    </w:p>
    <w:p w14:paraId="612DB0DF" w14:textId="77777777" w:rsidR="00F2290E" w:rsidRDefault="00F2290E" w:rsidP="00F2290E">
      <w:pPr>
        <w:pStyle w:val="Standard"/>
        <w:ind w:right="-30" w:firstLine="15"/>
        <w:rPr>
          <w:rFonts w:ascii="Arial" w:hAnsi="Arial"/>
        </w:rPr>
      </w:pPr>
    </w:p>
    <w:p w14:paraId="30E748C8" w14:textId="77777777" w:rsidR="00F2290E" w:rsidRDefault="00F2290E" w:rsidP="00F2290E">
      <w:pPr>
        <w:pStyle w:val="Standard"/>
        <w:ind w:right="-30" w:firstLine="15"/>
        <w:rPr>
          <w:rFonts w:ascii="Arial" w:hAnsi="Arial"/>
        </w:rPr>
      </w:pPr>
    </w:p>
    <w:p w14:paraId="33DFFE78" w14:textId="77777777" w:rsidR="00F2290E" w:rsidRDefault="00F2290E" w:rsidP="00F2290E">
      <w:pPr>
        <w:pStyle w:val="Standard"/>
        <w:ind w:right="-30" w:firstLine="15"/>
        <w:rPr>
          <w:rFonts w:ascii="Arial" w:hAnsi="Arial"/>
        </w:rPr>
      </w:pPr>
    </w:p>
    <w:p w14:paraId="333204F5" w14:textId="77777777" w:rsidR="001C1C43" w:rsidRDefault="001C1C43"/>
    <w:sectPr w:rsidR="001C1C43" w:rsidSect="005D55C5">
      <w:headerReference w:type="default" r:id="rId7"/>
      <w:footerReference w:type="default" r:id="rId8"/>
      <w:pgSz w:w="11906" w:h="16838"/>
      <w:pgMar w:top="567" w:right="821" w:bottom="1134" w:left="1995" w:header="720" w:footer="720" w:gutter="0"/>
      <w:pgNumType w:start="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076EA" w14:textId="77777777" w:rsidR="00000000" w:rsidRDefault="000436E5">
      <w:r>
        <w:separator/>
      </w:r>
    </w:p>
  </w:endnote>
  <w:endnote w:type="continuationSeparator" w:id="0">
    <w:p w14:paraId="79EB7378" w14:textId="77777777" w:rsidR="00000000" w:rsidRDefault="0004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CFF5" w14:textId="5CFB2B31" w:rsidR="00F856DD" w:rsidRDefault="00F2290E">
    <w:pPr>
      <w:pStyle w:val="Footer"/>
    </w:pPr>
    <w:r>
      <w:t xml:space="preserve">Aldborough and </w:t>
    </w:r>
    <w:proofErr w:type="spellStart"/>
    <w:r>
      <w:t>Thurgarton</w:t>
    </w:r>
    <w:proofErr w:type="spellEnd"/>
    <w:r>
      <w:t xml:space="preserve"> Parish Council Minutes 10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4E9CC" w14:textId="77777777" w:rsidR="00000000" w:rsidRDefault="000436E5">
      <w:r>
        <w:separator/>
      </w:r>
    </w:p>
  </w:footnote>
  <w:footnote w:type="continuationSeparator" w:id="0">
    <w:p w14:paraId="6EA57FF0" w14:textId="77777777" w:rsidR="00000000" w:rsidRDefault="0004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DA9E" w14:textId="77777777" w:rsidR="00537F1D" w:rsidRPr="005D55C5" w:rsidRDefault="00F2290E">
    <w:pPr>
      <w:pStyle w:val="Header"/>
      <w:rPr>
        <w:rFonts w:ascii="Arial" w:hAnsi="Arial" w:cs="Arial"/>
        <w:b/>
        <w:sz w:val="52"/>
        <w:szCs w:val="52"/>
      </w:rPr>
    </w:pPr>
    <w:r>
      <w:tab/>
    </w:r>
    <w:r>
      <w:tab/>
    </w:r>
    <w:r w:rsidRPr="005D55C5">
      <w:rPr>
        <w:rFonts w:ascii="Arial" w:hAnsi="Arial" w:cs="Arial"/>
        <w:b/>
        <w:sz w:val="52"/>
        <w:szCs w:val="52"/>
      </w:rPr>
      <w:t>0</w:t>
    </w:r>
    <w:r w:rsidRPr="005D55C5">
      <w:rPr>
        <w:rFonts w:ascii="Arial" w:hAnsi="Arial" w:cs="Arial"/>
        <w:b/>
        <w:sz w:val="52"/>
        <w:szCs w:val="52"/>
      </w:rPr>
      <w:fldChar w:fldCharType="begin"/>
    </w:r>
    <w:r w:rsidRPr="005D55C5">
      <w:rPr>
        <w:rFonts w:ascii="Arial" w:hAnsi="Arial" w:cs="Arial"/>
        <w:b/>
        <w:sz w:val="52"/>
        <w:szCs w:val="52"/>
      </w:rPr>
      <w:instrText xml:space="preserve"> PAGE   \* MERGEFORMAT </w:instrText>
    </w:r>
    <w:r w:rsidRPr="005D55C5">
      <w:rPr>
        <w:rFonts w:ascii="Arial" w:hAnsi="Arial" w:cs="Arial"/>
        <w:b/>
        <w:sz w:val="52"/>
        <w:szCs w:val="52"/>
      </w:rPr>
      <w:fldChar w:fldCharType="separate"/>
    </w:r>
    <w:r w:rsidRPr="005D55C5">
      <w:rPr>
        <w:rFonts w:ascii="Arial" w:hAnsi="Arial" w:cs="Arial"/>
        <w:b/>
        <w:noProof/>
        <w:sz w:val="52"/>
        <w:szCs w:val="52"/>
      </w:rPr>
      <w:t>1</w:t>
    </w:r>
    <w:r w:rsidRPr="005D55C5">
      <w:rPr>
        <w:rFonts w:ascii="Arial" w:hAnsi="Arial" w:cs="Arial"/>
        <w:b/>
        <w:sz w:val="52"/>
        <w:szCs w:val="52"/>
      </w:rPr>
      <w:fldChar w:fldCharType="end"/>
    </w:r>
  </w:p>
  <w:p w14:paraId="675CDD6D" w14:textId="77777777" w:rsidR="00537F1D" w:rsidRDefault="00043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52598"/>
    <w:multiLevelType w:val="hybridMultilevel"/>
    <w:tmpl w:val="7A8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EE3B8F"/>
    <w:multiLevelType w:val="hybridMultilevel"/>
    <w:tmpl w:val="3472812A"/>
    <w:lvl w:ilvl="0" w:tplc="08090001">
      <w:start w:val="1"/>
      <w:numFmt w:val="bullet"/>
      <w:lvlText w:val=""/>
      <w:lvlJc w:val="left"/>
      <w:pPr>
        <w:ind w:left="735" w:hanging="360"/>
      </w:pPr>
      <w:rPr>
        <w:rFonts w:ascii="Symbol" w:hAnsi="Symbol" w:hint="default"/>
      </w:rPr>
    </w:lvl>
    <w:lvl w:ilvl="1" w:tplc="08090003">
      <w:start w:val="1"/>
      <w:numFmt w:val="bullet"/>
      <w:lvlText w:val="o"/>
      <w:lvlJc w:val="left"/>
      <w:pPr>
        <w:ind w:left="1455" w:hanging="360"/>
      </w:pPr>
      <w:rPr>
        <w:rFonts w:ascii="Courier New" w:hAnsi="Courier New" w:cs="Courier New" w:hint="default"/>
      </w:rPr>
    </w:lvl>
    <w:lvl w:ilvl="2" w:tplc="08090005">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 w15:restartNumberingAfterBreak="0">
    <w:nsid w:val="3A75622A"/>
    <w:multiLevelType w:val="hybridMultilevel"/>
    <w:tmpl w:val="2F60DFC2"/>
    <w:lvl w:ilvl="0" w:tplc="43CE94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8C113A"/>
    <w:multiLevelType w:val="hybridMultilevel"/>
    <w:tmpl w:val="CADCE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2C7BA2"/>
    <w:multiLevelType w:val="hybridMultilevel"/>
    <w:tmpl w:val="FF6C5F4C"/>
    <w:lvl w:ilvl="0" w:tplc="9B348B56">
      <w:start w:val="1"/>
      <w:numFmt w:val="lowerRoman"/>
      <w:lvlText w:val="(%1)"/>
      <w:lvlJc w:val="left"/>
      <w:pPr>
        <w:ind w:left="735" w:hanging="72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0E"/>
    <w:rsid w:val="000436E5"/>
    <w:rsid w:val="001C1C43"/>
    <w:rsid w:val="004D3690"/>
    <w:rsid w:val="00F2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A39CF"/>
  <w15:chartTrackingRefBased/>
  <w15:docId w15:val="{B582D723-EB00-4AA6-ADF0-DD06DA53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229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229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Footer">
    <w:name w:val="footer"/>
    <w:basedOn w:val="Standard"/>
    <w:link w:val="FooterChar"/>
    <w:rsid w:val="00F2290E"/>
    <w:pPr>
      <w:suppressLineNumbers/>
      <w:tabs>
        <w:tab w:val="center" w:pos="4545"/>
        <w:tab w:val="right" w:pos="9090"/>
      </w:tabs>
    </w:pPr>
  </w:style>
  <w:style w:type="character" w:customStyle="1" w:styleId="FooterChar">
    <w:name w:val="Footer Char"/>
    <w:basedOn w:val="DefaultParagraphFont"/>
    <w:link w:val="Footer"/>
    <w:rsid w:val="00F2290E"/>
    <w:rPr>
      <w:rFonts w:ascii="Times New Roman" w:eastAsia="SimSun" w:hAnsi="Times New Roman" w:cs="Mangal"/>
      <w:kern w:val="3"/>
      <w:sz w:val="24"/>
      <w:szCs w:val="24"/>
      <w:lang w:eastAsia="zh-CN" w:bidi="hi-IN"/>
    </w:rPr>
  </w:style>
  <w:style w:type="paragraph" w:styleId="Header">
    <w:name w:val="header"/>
    <w:basedOn w:val="Normal"/>
    <w:link w:val="HeaderChar"/>
    <w:uiPriority w:val="99"/>
    <w:rsid w:val="00F2290E"/>
    <w:pPr>
      <w:tabs>
        <w:tab w:val="center" w:pos="4513"/>
        <w:tab w:val="right" w:pos="9026"/>
      </w:tabs>
    </w:pPr>
    <w:rPr>
      <w:szCs w:val="21"/>
    </w:rPr>
  </w:style>
  <w:style w:type="character" w:customStyle="1" w:styleId="HeaderChar">
    <w:name w:val="Header Char"/>
    <w:basedOn w:val="DefaultParagraphFont"/>
    <w:link w:val="Header"/>
    <w:uiPriority w:val="99"/>
    <w:rsid w:val="00F2290E"/>
    <w:rPr>
      <w:rFonts w:ascii="Times New Roman" w:eastAsia="SimSun" w:hAnsi="Times New Roman" w:cs="Mangal"/>
      <w:kern w:val="3"/>
      <w:sz w:val="24"/>
      <w:szCs w:val="21"/>
      <w:lang w:eastAsia="zh-CN" w:bidi="hi-IN"/>
    </w:rPr>
  </w:style>
  <w:style w:type="table" w:styleId="TableGrid">
    <w:name w:val="Table Grid"/>
    <w:basedOn w:val="TableNormal"/>
    <w:uiPriority w:val="39"/>
    <w:rsid w:val="00F2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90E"/>
    <w:pPr>
      <w:ind w:left="720"/>
      <w:contextualSpacing/>
    </w:pPr>
    <w:rPr>
      <w:szCs w:val="21"/>
    </w:rPr>
  </w:style>
  <w:style w:type="paragraph" w:styleId="BalloonText">
    <w:name w:val="Balloon Text"/>
    <w:basedOn w:val="Normal"/>
    <w:link w:val="BalloonTextChar"/>
    <w:uiPriority w:val="99"/>
    <w:semiHidden/>
    <w:unhideWhenUsed/>
    <w:rsid w:val="000436E5"/>
    <w:rPr>
      <w:rFonts w:ascii="Segoe UI" w:hAnsi="Segoe UI"/>
      <w:sz w:val="18"/>
      <w:szCs w:val="16"/>
    </w:rPr>
  </w:style>
  <w:style w:type="character" w:customStyle="1" w:styleId="BalloonTextChar">
    <w:name w:val="Balloon Text Char"/>
    <w:basedOn w:val="DefaultParagraphFont"/>
    <w:link w:val="BalloonText"/>
    <w:uiPriority w:val="99"/>
    <w:semiHidden/>
    <w:rsid w:val="000436E5"/>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dc:creator>
  <cp:keywords/>
  <dc:description/>
  <cp:lastModifiedBy>Aldborough 2</cp:lastModifiedBy>
  <cp:revision>2</cp:revision>
  <cp:lastPrinted>2018-12-05T15:52:00Z</cp:lastPrinted>
  <dcterms:created xsi:type="dcterms:W3CDTF">2018-10-14T12:57:00Z</dcterms:created>
  <dcterms:modified xsi:type="dcterms:W3CDTF">2018-12-05T15:53:00Z</dcterms:modified>
</cp:coreProperties>
</file>